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DC67" w14:textId="77777777" w:rsidR="00AB7FD6" w:rsidRPr="007F6FA9" w:rsidRDefault="00AB7FD6" w:rsidP="00AB7FD6">
      <w:pPr>
        <w:spacing w:after="0"/>
        <w:rPr>
          <w:b/>
          <w:bCs/>
          <w:lang w:val="en-US"/>
        </w:rPr>
      </w:pPr>
      <w:r w:rsidRPr="007F6FA9">
        <w:rPr>
          <w:b/>
          <w:bCs/>
          <w:lang w:val="en-US"/>
        </w:rPr>
        <w:t>Claudet Q. Elarco, RMT, ASCP(MLS), MMHoA</w:t>
      </w:r>
    </w:p>
    <w:p w14:paraId="35551C9B" w14:textId="77777777" w:rsidR="00AB7FD6" w:rsidRPr="007F6FA9" w:rsidRDefault="00AB7FD6" w:rsidP="00AB7FD6">
      <w:pPr>
        <w:spacing w:after="0"/>
        <w:rPr>
          <w:sz w:val="20"/>
          <w:szCs w:val="20"/>
          <w:lang w:val="en-US"/>
        </w:rPr>
      </w:pPr>
      <w:r w:rsidRPr="007F6FA9">
        <w:rPr>
          <w:sz w:val="20"/>
          <w:szCs w:val="20"/>
          <w:lang w:val="en-US"/>
        </w:rPr>
        <w:t>14A Cooper St. San Francisco del Monte</w:t>
      </w:r>
    </w:p>
    <w:p w14:paraId="1D374133" w14:textId="77777777" w:rsidR="00AB7FD6" w:rsidRPr="007F6FA9" w:rsidRDefault="00AB7FD6" w:rsidP="00AB7FD6">
      <w:pPr>
        <w:spacing w:after="0"/>
        <w:rPr>
          <w:sz w:val="20"/>
          <w:szCs w:val="20"/>
          <w:lang w:val="en-US"/>
        </w:rPr>
      </w:pPr>
      <w:r w:rsidRPr="007F6FA9">
        <w:rPr>
          <w:sz w:val="20"/>
          <w:szCs w:val="20"/>
          <w:lang w:val="en-US"/>
        </w:rPr>
        <w:t>Quezon City, NCR, Philippines, 1105</w:t>
      </w:r>
    </w:p>
    <w:p w14:paraId="6BCD01AA" w14:textId="77777777" w:rsidR="00AB7FD6" w:rsidRPr="007F6FA9" w:rsidRDefault="00AB7FD6" w:rsidP="00AB7FD6">
      <w:pPr>
        <w:spacing w:after="0"/>
        <w:rPr>
          <w:sz w:val="20"/>
          <w:szCs w:val="20"/>
          <w:lang w:val="en-US"/>
        </w:rPr>
      </w:pPr>
      <w:r w:rsidRPr="007F6FA9">
        <w:rPr>
          <w:sz w:val="20"/>
          <w:szCs w:val="20"/>
          <w:lang w:val="en-US"/>
        </w:rPr>
        <w:t>Contact #: +639453164225</w:t>
      </w:r>
    </w:p>
    <w:p w14:paraId="32C5C32E" w14:textId="77777777" w:rsidR="00AB7FD6" w:rsidRDefault="00AB7FD6" w:rsidP="00AB7FD6">
      <w:pPr>
        <w:spacing w:after="0"/>
        <w:rPr>
          <w:sz w:val="20"/>
          <w:szCs w:val="20"/>
          <w:lang w:val="en-US"/>
        </w:rPr>
      </w:pPr>
      <w:r w:rsidRPr="007F6FA9">
        <w:rPr>
          <w:sz w:val="20"/>
          <w:szCs w:val="20"/>
          <w:lang w:val="en-US"/>
        </w:rPr>
        <w:t xml:space="preserve">Email add: </w:t>
      </w:r>
      <w:hyperlink r:id="rId5" w:history="1">
        <w:r w:rsidRPr="00E1080B">
          <w:rPr>
            <w:rStyle w:val="Hyperlink"/>
            <w:sz w:val="20"/>
            <w:szCs w:val="20"/>
            <w:lang w:val="en-US"/>
          </w:rPr>
          <w:t>claudetelarco@gmail.com</w:t>
        </w:r>
      </w:hyperlink>
    </w:p>
    <w:p w14:paraId="67DD8F41" w14:textId="77777777" w:rsidR="00AB7FD6" w:rsidRDefault="00AB7FD6" w:rsidP="00AB7FD6">
      <w:pPr>
        <w:spacing w:after="0"/>
        <w:rPr>
          <w:sz w:val="20"/>
          <w:szCs w:val="20"/>
          <w:lang w:val="en-US"/>
        </w:rPr>
      </w:pPr>
    </w:p>
    <w:p w14:paraId="39CD9EC2" w14:textId="77777777" w:rsidR="00AB7FD6" w:rsidRDefault="00AB7FD6" w:rsidP="00AB7FD6">
      <w:pPr>
        <w:spacing w:after="0"/>
        <w:rPr>
          <w:sz w:val="20"/>
          <w:szCs w:val="20"/>
          <w:lang w:val="en-US"/>
        </w:rPr>
      </w:pPr>
      <w:r>
        <w:rPr>
          <w:sz w:val="20"/>
          <w:szCs w:val="20"/>
          <w:lang w:val="en-US"/>
        </w:rPr>
        <w:t>Dear Sir/Madam,</w:t>
      </w:r>
    </w:p>
    <w:p w14:paraId="205052C4" w14:textId="77777777" w:rsidR="00AB7FD6" w:rsidRDefault="00AB7FD6" w:rsidP="00AB7FD6">
      <w:pPr>
        <w:spacing w:after="0"/>
        <w:rPr>
          <w:sz w:val="20"/>
          <w:szCs w:val="20"/>
          <w:lang w:val="en-US"/>
        </w:rPr>
      </w:pPr>
    </w:p>
    <w:p w14:paraId="4483FE52" w14:textId="77777777" w:rsidR="00AB7FD6" w:rsidRDefault="00AB7FD6" w:rsidP="00AB7FD6">
      <w:pPr>
        <w:spacing w:after="0"/>
        <w:rPr>
          <w:sz w:val="20"/>
          <w:szCs w:val="20"/>
          <w:lang w:val="en-US"/>
        </w:rPr>
      </w:pPr>
      <w:r>
        <w:rPr>
          <w:sz w:val="20"/>
          <w:szCs w:val="20"/>
          <w:lang w:val="en-US"/>
        </w:rPr>
        <w:t>I am writing to express my interest in the Senior Medical Technologist position in your institution, as advertised on Bebee job website. With twenty years of clinical laboratory experience, ASCP certification, ISO auditor in my current work and almost fifteen years in a lead/supervisory capacity. I am confident in my ability to uphold the highest standards of quality, accuracy, and efficiency in your laboratory.</w:t>
      </w:r>
    </w:p>
    <w:p w14:paraId="16C076D1" w14:textId="77777777" w:rsidR="00AB7FD6" w:rsidRDefault="00AB7FD6" w:rsidP="00AB7FD6">
      <w:pPr>
        <w:spacing w:after="0"/>
        <w:rPr>
          <w:sz w:val="20"/>
          <w:szCs w:val="20"/>
          <w:lang w:val="en-US"/>
        </w:rPr>
      </w:pPr>
    </w:p>
    <w:p w14:paraId="709B0065" w14:textId="77777777" w:rsidR="00AB7FD6" w:rsidRDefault="00AB7FD6" w:rsidP="00AB7FD6">
      <w:pPr>
        <w:spacing w:after="0"/>
        <w:rPr>
          <w:sz w:val="20"/>
          <w:szCs w:val="20"/>
          <w:lang w:val="en-US"/>
        </w:rPr>
      </w:pPr>
      <w:r>
        <w:rPr>
          <w:sz w:val="20"/>
          <w:szCs w:val="20"/>
          <w:lang w:val="en-US"/>
        </w:rPr>
        <w:t>In my current role as Medical Technologist III at Philippine Orthopedic Center, I oversee daily operation in Hematology, Microbiology, Histopathology, Blood Bank especially Chemistry and Microscopy and Parasitology. Key achievements include:</w:t>
      </w:r>
    </w:p>
    <w:p w14:paraId="056B260B" w14:textId="77777777" w:rsidR="00AB7FD6" w:rsidRDefault="00AB7FD6" w:rsidP="00AB7FD6">
      <w:pPr>
        <w:pStyle w:val="ListParagraph"/>
        <w:numPr>
          <w:ilvl w:val="0"/>
          <w:numId w:val="11"/>
        </w:numPr>
        <w:spacing w:after="0"/>
        <w:rPr>
          <w:sz w:val="20"/>
          <w:szCs w:val="20"/>
          <w:lang w:val="en-US"/>
        </w:rPr>
      </w:pPr>
      <w:r>
        <w:rPr>
          <w:sz w:val="20"/>
          <w:szCs w:val="20"/>
          <w:lang w:val="en-US"/>
        </w:rPr>
        <w:t>Quality and Compliance: Maintained 100% and KPIs compliance through internal audits, staff competency assessments, and QC/QA monitoring, Led the lab’s successful Department of Health accreditation/inspection.</w:t>
      </w:r>
    </w:p>
    <w:p w14:paraId="7A9F3781" w14:textId="77777777" w:rsidR="00AB7FD6" w:rsidRDefault="00AB7FD6" w:rsidP="00AB7FD6">
      <w:pPr>
        <w:pStyle w:val="ListParagraph"/>
        <w:numPr>
          <w:ilvl w:val="0"/>
          <w:numId w:val="11"/>
        </w:numPr>
        <w:spacing w:after="0"/>
        <w:rPr>
          <w:sz w:val="20"/>
          <w:szCs w:val="20"/>
          <w:lang w:val="en-US"/>
        </w:rPr>
      </w:pPr>
      <w:r>
        <w:rPr>
          <w:sz w:val="20"/>
          <w:szCs w:val="20"/>
          <w:lang w:val="en-US"/>
        </w:rPr>
        <w:t>Leadership: Coach and mentor a team of medical technologists, lab assistants and interns. Implemented a new workflow that reduced TAT for STAT tests by 18% while maintaining accuracy.</w:t>
      </w:r>
    </w:p>
    <w:p w14:paraId="492142F4" w14:textId="77777777" w:rsidR="00AB7FD6" w:rsidRDefault="00AB7FD6" w:rsidP="00AB7FD6">
      <w:pPr>
        <w:pStyle w:val="ListParagraph"/>
        <w:numPr>
          <w:ilvl w:val="0"/>
          <w:numId w:val="11"/>
        </w:numPr>
        <w:spacing w:after="0"/>
        <w:rPr>
          <w:sz w:val="20"/>
          <w:szCs w:val="20"/>
          <w:lang w:val="en-US"/>
        </w:rPr>
      </w:pPr>
      <w:r>
        <w:rPr>
          <w:sz w:val="20"/>
          <w:szCs w:val="20"/>
          <w:lang w:val="en-US"/>
        </w:rPr>
        <w:t>Technical Expertise: Proficient in automated platforms such as URIT 1680, Beckman Coulter 480, STAGO Compact Max3, MDX100, MDX HPLC, Vitros XT7600 and etc. Troubleshoot complex instrument issues and validate new assays per CLSI guidelines.</w:t>
      </w:r>
    </w:p>
    <w:p w14:paraId="1C12647B" w14:textId="77777777" w:rsidR="00AB7FD6" w:rsidRDefault="00AB7FD6" w:rsidP="00AB7FD6">
      <w:pPr>
        <w:pStyle w:val="ListParagraph"/>
        <w:numPr>
          <w:ilvl w:val="0"/>
          <w:numId w:val="11"/>
        </w:numPr>
        <w:spacing w:after="0"/>
        <w:rPr>
          <w:sz w:val="20"/>
          <w:szCs w:val="20"/>
          <w:lang w:val="en-US"/>
        </w:rPr>
      </w:pPr>
      <w:r>
        <w:rPr>
          <w:sz w:val="20"/>
          <w:szCs w:val="20"/>
          <w:lang w:val="en-US"/>
        </w:rPr>
        <w:t>Process Improvement: Initiated a Six Sigma project that decreased reagent waste by 15%, saving the department from its annual budget.</w:t>
      </w:r>
    </w:p>
    <w:p w14:paraId="08A5945C" w14:textId="77777777" w:rsidR="00AB7FD6" w:rsidRDefault="00AB7FD6" w:rsidP="00AB7FD6">
      <w:pPr>
        <w:spacing w:after="0"/>
        <w:rPr>
          <w:sz w:val="20"/>
          <w:szCs w:val="20"/>
          <w:lang w:val="en-US"/>
        </w:rPr>
      </w:pPr>
    </w:p>
    <w:p w14:paraId="53394072" w14:textId="77777777" w:rsidR="00AB7FD6" w:rsidRDefault="00AB7FD6" w:rsidP="00AB7FD6">
      <w:pPr>
        <w:spacing w:after="0"/>
        <w:rPr>
          <w:sz w:val="20"/>
          <w:szCs w:val="20"/>
          <w:lang w:val="en-US"/>
        </w:rPr>
      </w:pPr>
      <w:r>
        <w:rPr>
          <w:sz w:val="20"/>
          <w:szCs w:val="20"/>
          <w:lang w:val="en-US"/>
        </w:rPr>
        <w:t>I am particularly drawn to Philippine Orthopedic Center laboratory because of its reputation for research and commitment to patient care</w:t>
      </w:r>
      <w:r w:rsidRPr="008B07D9">
        <w:rPr>
          <w:sz w:val="20"/>
          <w:szCs w:val="20"/>
          <w:lang w:val="en-US"/>
        </w:rPr>
        <w:t xml:space="preserve"> </w:t>
      </w:r>
      <w:r>
        <w:rPr>
          <w:sz w:val="20"/>
          <w:szCs w:val="20"/>
          <w:lang w:val="en-US"/>
        </w:rPr>
        <w:t>. My background in both benchwork and lab management aligns well with your need for a medical technologist who can balance technical excellence with team leadership.</w:t>
      </w:r>
    </w:p>
    <w:p w14:paraId="566A4A00" w14:textId="77777777" w:rsidR="00AB7FD6" w:rsidRDefault="00AB7FD6" w:rsidP="00AB7FD6">
      <w:pPr>
        <w:spacing w:after="0"/>
        <w:rPr>
          <w:sz w:val="20"/>
          <w:szCs w:val="20"/>
          <w:lang w:val="en-US"/>
        </w:rPr>
      </w:pPr>
    </w:p>
    <w:p w14:paraId="46A5D41E" w14:textId="77777777" w:rsidR="00AB7FD6" w:rsidRDefault="00AB7FD6" w:rsidP="00AB7FD6">
      <w:pPr>
        <w:spacing w:after="0"/>
        <w:rPr>
          <w:sz w:val="20"/>
          <w:szCs w:val="20"/>
          <w:lang w:val="en-US"/>
        </w:rPr>
      </w:pPr>
      <w:r>
        <w:rPr>
          <w:sz w:val="20"/>
          <w:szCs w:val="20"/>
          <w:lang w:val="en-US"/>
        </w:rPr>
        <w:t xml:space="preserve">I hold a Bachelor of Science in Medical Technology from Emilio Aguinaldo College, am a registered medical technologist in the Philippines, and am ASCP certified. I also took up master’s in management major in Hospital Administration. </w:t>
      </w:r>
    </w:p>
    <w:p w14:paraId="62C74EE0" w14:textId="77777777" w:rsidR="00AB7FD6" w:rsidRDefault="00AB7FD6" w:rsidP="00AB7FD6">
      <w:pPr>
        <w:spacing w:after="0"/>
        <w:rPr>
          <w:sz w:val="20"/>
          <w:szCs w:val="20"/>
          <w:lang w:val="en-US"/>
        </w:rPr>
      </w:pPr>
    </w:p>
    <w:p w14:paraId="1329C843" w14:textId="77777777" w:rsidR="00AB7FD6" w:rsidRDefault="00AB7FD6" w:rsidP="00AB7FD6">
      <w:pPr>
        <w:spacing w:after="0"/>
        <w:rPr>
          <w:sz w:val="20"/>
          <w:szCs w:val="20"/>
          <w:lang w:val="en-US"/>
        </w:rPr>
      </w:pPr>
      <w:r>
        <w:rPr>
          <w:sz w:val="20"/>
          <w:szCs w:val="20"/>
          <w:lang w:val="en-US"/>
        </w:rPr>
        <w:t>I would welcome the opportunity to discuss how my experience in high-complexity testing, regulatory compliance, and staff development can contribute to institution. Thank you for considering my application. I am available for an interview at your convenience and can be reached at contact number given above.</w:t>
      </w:r>
    </w:p>
    <w:p w14:paraId="44F4607F" w14:textId="77777777" w:rsidR="00AB7FD6" w:rsidRDefault="00AB7FD6" w:rsidP="00AB7FD6">
      <w:pPr>
        <w:spacing w:after="0"/>
        <w:rPr>
          <w:sz w:val="20"/>
          <w:szCs w:val="20"/>
          <w:lang w:val="en-US"/>
        </w:rPr>
      </w:pPr>
    </w:p>
    <w:p w14:paraId="6E26BDC7" w14:textId="77777777" w:rsidR="00AB7FD6" w:rsidRDefault="00AB7FD6" w:rsidP="00AB7FD6">
      <w:pPr>
        <w:spacing w:after="0"/>
        <w:rPr>
          <w:sz w:val="20"/>
          <w:szCs w:val="20"/>
          <w:lang w:val="en-US"/>
        </w:rPr>
      </w:pPr>
      <w:r>
        <w:rPr>
          <w:sz w:val="20"/>
          <w:szCs w:val="20"/>
          <w:lang w:val="en-US"/>
        </w:rPr>
        <w:t xml:space="preserve">Sincerely, </w:t>
      </w:r>
    </w:p>
    <w:p w14:paraId="6E5A98C5" w14:textId="5E1FC63B" w:rsidR="00AB7FD6" w:rsidRPr="00AB7FD6" w:rsidRDefault="00AB7FD6" w:rsidP="007C4D69">
      <w:pPr>
        <w:spacing w:after="0"/>
        <w:rPr>
          <w:sz w:val="20"/>
          <w:szCs w:val="20"/>
          <w:lang w:val="en-US"/>
        </w:rPr>
      </w:pPr>
      <w:r>
        <w:rPr>
          <w:sz w:val="20"/>
          <w:szCs w:val="20"/>
          <w:lang w:val="en-US"/>
        </w:rPr>
        <w:t>Claudet Elarco, RMT, ASCP, MMHoA</w:t>
      </w:r>
    </w:p>
    <w:p w14:paraId="2EDA57D4" w14:textId="77777777" w:rsidR="00AB7FD6" w:rsidRDefault="00AB7FD6" w:rsidP="007C4D69">
      <w:pPr>
        <w:spacing w:after="0"/>
        <w:rPr>
          <w:b/>
          <w:bCs/>
          <w:sz w:val="72"/>
          <w:szCs w:val="72"/>
        </w:rPr>
      </w:pPr>
    </w:p>
    <w:p w14:paraId="49B4BCEA" w14:textId="44A5FCA6" w:rsidR="00B749B7" w:rsidRDefault="00B749B7" w:rsidP="007C4D69">
      <w:pPr>
        <w:spacing w:after="0"/>
        <w:rPr>
          <w:b/>
          <w:bCs/>
          <w:sz w:val="72"/>
          <w:szCs w:val="72"/>
        </w:rPr>
      </w:pPr>
      <w:r w:rsidRPr="00B749B7">
        <w:rPr>
          <w:b/>
          <w:bCs/>
          <w:noProof/>
          <w:sz w:val="72"/>
          <w:szCs w:val="72"/>
        </w:rPr>
        <w:lastRenderedPageBreak/>
        <w:drawing>
          <wp:anchor distT="0" distB="0" distL="114300" distR="114300" simplePos="0" relativeHeight="251658240" behindDoc="0" locked="0" layoutInCell="1" allowOverlap="1" wp14:anchorId="00E3406F" wp14:editId="376A7069">
            <wp:simplePos x="914400" y="914400"/>
            <wp:positionH relativeFrom="column">
              <wp:align>left</wp:align>
            </wp:positionH>
            <wp:positionV relativeFrom="paragraph">
              <wp:align>top</wp:align>
            </wp:positionV>
            <wp:extent cx="1713865" cy="2086610"/>
            <wp:effectExtent l="0" t="0" r="635" b="0"/>
            <wp:wrapSquare wrapText="bothSides"/>
            <wp:docPr id="84725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5574" name="Picture 8472557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659" cy="2121285"/>
                    </a:xfrm>
                    <a:prstGeom prst="rect">
                      <a:avLst/>
                    </a:prstGeom>
                  </pic:spPr>
                </pic:pic>
              </a:graphicData>
            </a:graphic>
            <wp14:sizeRelH relativeFrom="margin">
              <wp14:pctWidth>0</wp14:pctWidth>
            </wp14:sizeRelH>
            <wp14:sizeRelV relativeFrom="margin">
              <wp14:pctHeight>0</wp14:pctHeight>
            </wp14:sizeRelV>
          </wp:anchor>
        </w:drawing>
      </w:r>
      <w:r w:rsidRPr="00B749B7">
        <w:rPr>
          <w:b/>
          <w:bCs/>
          <w:sz w:val="72"/>
          <w:szCs w:val="72"/>
        </w:rPr>
        <w:t>CLAUDET Q. ELARCO</w:t>
      </w:r>
    </w:p>
    <w:p w14:paraId="35C04C0D" w14:textId="77777777" w:rsidR="007C4D69" w:rsidRPr="00705D05" w:rsidRDefault="007C4D69" w:rsidP="007C4D69">
      <w:pPr>
        <w:spacing w:after="0"/>
        <w:rPr>
          <w:b/>
          <w:bCs/>
          <w:sz w:val="36"/>
          <w:szCs w:val="36"/>
        </w:rPr>
      </w:pPr>
      <w:r w:rsidRPr="00705D05">
        <w:rPr>
          <w:b/>
          <w:bCs/>
          <w:sz w:val="36"/>
          <w:szCs w:val="36"/>
        </w:rPr>
        <w:t>SENIOR MEDICAL TECHNOLOGIST</w:t>
      </w:r>
    </w:p>
    <w:p w14:paraId="2D326FE8" w14:textId="565E59D1" w:rsidR="00B749B7" w:rsidRDefault="00D56FE3" w:rsidP="00705D05">
      <w:pPr>
        <w:spacing w:after="0"/>
        <w:rPr>
          <w:sz w:val="28"/>
          <w:szCs w:val="28"/>
        </w:rPr>
      </w:pPr>
      <w:r>
        <w:rPr>
          <w:b/>
          <w:bCs/>
          <w:sz w:val="28"/>
          <w:szCs w:val="28"/>
        </w:rPr>
        <w:t>PRC License #:0049982</w:t>
      </w:r>
      <w:r>
        <w:rPr>
          <w:b/>
          <w:bCs/>
          <w:sz w:val="28"/>
          <w:szCs w:val="28"/>
        </w:rPr>
        <w:tab/>
        <w:t xml:space="preserve"> </w:t>
      </w:r>
      <w:r w:rsidR="00705D05">
        <w:rPr>
          <w:b/>
          <w:bCs/>
          <w:sz w:val="28"/>
          <w:szCs w:val="28"/>
        </w:rPr>
        <w:t xml:space="preserve">       </w:t>
      </w:r>
      <w:r>
        <w:rPr>
          <w:b/>
          <w:bCs/>
          <w:sz w:val="28"/>
          <w:szCs w:val="28"/>
        </w:rPr>
        <w:t>ASCP Li</w:t>
      </w:r>
      <w:r w:rsidR="000701F8">
        <w:rPr>
          <w:b/>
          <w:bCs/>
          <w:sz w:val="28"/>
          <w:szCs w:val="28"/>
        </w:rPr>
        <w:t xml:space="preserve">cense # </w:t>
      </w:r>
      <w:r w:rsidR="00705D05" w:rsidRPr="00705D05">
        <w:rPr>
          <w:rFonts w:cstheme="minorHAnsi"/>
          <w:b/>
          <w:bCs/>
          <w:color w:val="000000"/>
          <w:kern w:val="0"/>
          <w:sz w:val="28"/>
          <w:szCs w:val="28"/>
          <w:lang w:val="en-US"/>
        </w:rPr>
        <w:t>25476011</w:t>
      </w:r>
      <w:r w:rsidR="00705D05" w:rsidRPr="00705D05">
        <w:rPr>
          <w:rFonts w:cstheme="minorHAnsi"/>
          <w:b/>
          <w:bCs/>
          <w:sz w:val="28"/>
          <w:szCs w:val="28"/>
        </w:rPr>
        <w:t xml:space="preserve"> </w:t>
      </w:r>
      <w:r w:rsidR="00B749B7">
        <w:rPr>
          <w:b/>
          <w:bCs/>
          <w:sz w:val="28"/>
          <w:szCs w:val="28"/>
        </w:rPr>
        <w:t xml:space="preserve">Address: </w:t>
      </w:r>
      <w:r w:rsidR="00B749B7" w:rsidRPr="00B749B7">
        <w:rPr>
          <w:sz w:val="28"/>
          <w:szCs w:val="28"/>
        </w:rPr>
        <w:t>14A Cooper St. San Francisco del Monte,          Quezon City, NCR, Philippines</w:t>
      </w:r>
      <w:r w:rsidR="00B749B7">
        <w:rPr>
          <w:sz w:val="28"/>
          <w:szCs w:val="28"/>
        </w:rPr>
        <w:t>, 1105</w:t>
      </w:r>
    </w:p>
    <w:p w14:paraId="02FBE151" w14:textId="77777777" w:rsidR="00B749B7" w:rsidRPr="00B749B7" w:rsidRDefault="00B749B7" w:rsidP="007C4D69">
      <w:pPr>
        <w:pStyle w:val="ListParagraph"/>
        <w:spacing w:after="0"/>
        <w:ind w:left="1050"/>
        <w:rPr>
          <w:sz w:val="28"/>
          <w:szCs w:val="28"/>
        </w:rPr>
      </w:pPr>
      <w:r>
        <w:rPr>
          <w:b/>
          <w:bCs/>
          <w:sz w:val="28"/>
          <w:szCs w:val="28"/>
        </w:rPr>
        <w:t xml:space="preserve">Contact #: </w:t>
      </w:r>
      <w:r w:rsidRPr="00B749B7">
        <w:rPr>
          <w:sz w:val="28"/>
          <w:szCs w:val="28"/>
        </w:rPr>
        <w:t>+639453164225; +6328247275</w:t>
      </w:r>
    </w:p>
    <w:p w14:paraId="13FF7F39" w14:textId="77777777" w:rsidR="007C4D69" w:rsidRDefault="00B749B7" w:rsidP="00705D05">
      <w:pPr>
        <w:rPr>
          <w:sz w:val="28"/>
          <w:szCs w:val="28"/>
        </w:rPr>
      </w:pPr>
      <w:r w:rsidRPr="007C4D69">
        <w:rPr>
          <w:b/>
          <w:bCs/>
          <w:sz w:val="28"/>
          <w:szCs w:val="28"/>
        </w:rPr>
        <w:t xml:space="preserve">Email: </w:t>
      </w:r>
      <w:hyperlink r:id="rId7" w:history="1">
        <w:r w:rsidRPr="007C4D69">
          <w:rPr>
            <w:rStyle w:val="Hyperlink"/>
            <w:sz w:val="28"/>
            <w:szCs w:val="28"/>
          </w:rPr>
          <w:t>claudetelarco@gmail.com</w:t>
        </w:r>
      </w:hyperlink>
    </w:p>
    <w:p w14:paraId="4BC07A49" w14:textId="77777777" w:rsidR="00B749B7" w:rsidRPr="00B749B7" w:rsidRDefault="00455114" w:rsidP="00B749B7">
      <w:pPr>
        <w:rPr>
          <w:sz w:val="28"/>
          <w:szCs w:val="28"/>
        </w:rPr>
      </w:pPr>
      <w:r>
        <w:rPr>
          <w:noProof/>
          <w:sz w:val="28"/>
          <w:szCs w:val="28"/>
        </w:rPr>
        <w:pict w14:anchorId="3FC2D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05pt;mso-width-percent:0;mso-height-percent:0;mso-width-percent:0;mso-height-percent:0" o:hrpct="0" o:hralign="center" o:hr="t">
            <v:imagedata r:id="rId8" o:title="Etched Double Line"/>
          </v:shape>
        </w:pict>
      </w:r>
    </w:p>
    <w:p w14:paraId="3220256D" w14:textId="77777777" w:rsidR="00B749B7" w:rsidRPr="00610FD7" w:rsidRDefault="007C4D69" w:rsidP="00B749B7">
      <w:pPr>
        <w:rPr>
          <w:b/>
          <w:bCs/>
          <w:sz w:val="44"/>
          <w:szCs w:val="44"/>
        </w:rPr>
      </w:pPr>
      <w:r w:rsidRPr="00610FD7">
        <w:rPr>
          <w:b/>
          <w:bCs/>
          <w:sz w:val="44"/>
          <w:szCs w:val="44"/>
        </w:rPr>
        <w:t>PROFESSIONAL SUMMARY</w:t>
      </w:r>
    </w:p>
    <w:p w14:paraId="16489773" w14:textId="6D7ECCDA" w:rsidR="007C4D69" w:rsidRDefault="007C4D69" w:rsidP="007C4D69">
      <w:r w:rsidRPr="007C4D69">
        <w:t>Knowledgeable laboratory professional skilled in all facets of medical laboratory testing. Possesses versatile skills in supervising, troubleshooting, and correlation. Familiar with CLSI, OSHA and ISO guidelines. Quality-driven supervisor with accuracy focused and efficient approach , offering twenty years of industry expertise.</w:t>
      </w:r>
    </w:p>
    <w:p w14:paraId="79E6C9E0" w14:textId="77777777" w:rsidR="00610FD7" w:rsidRDefault="00610FD7" w:rsidP="007C4D69"/>
    <w:p w14:paraId="25DB91EF" w14:textId="77777777" w:rsidR="00610FD7" w:rsidRPr="00610FD7" w:rsidRDefault="00610FD7" w:rsidP="00610FD7">
      <w:pPr>
        <w:rPr>
          <w:b/>
          <w:bCs/>
          <w:sz w:val="44"/>
          <w:szCs w:val="44"/>
        </w:rPr>
      </w:pPr>
      <w:r w:rsidRPr="00610FD7">
        <w:rPr>
          <w:b/>
          <w:bCs/>
          <w:sz w:val="44"/>
          <w:szCs w:val="44"/>
        </w:rPr>
        <w:t>WORK HISTORY</w:t>
      </w:r>
    </w:p>
    <w:p w14:paraId="737A4587" w14:textId="77777777" w:rsidR="00610FD7" w:rsidRPr="00E14B9D" w:rsidRDefault="00610FD7" w:rsidP="00610FD7">
      <w:pPr>
        <w:spacing w:after="0"/>
        <w:rPr>
          <w:b/>
          <w:bCs/>
        </w:rPr>
      </w:pPr>
      <w:r w:rsidRPr="00E14B9D">
        <w:rPr>
          <w:b/>
          <w:bCs/>
        </w:rPr>
        <w:t>November 2, 2006</w:t>
      </w:r>
      <w:r w:rsidRPr="00E14B9D">
        <w:rPr>
          <w:b/>
          <w:bCs/>
        </w:rPr>
        <w:tab/>
      </w:r>
      <w:r w:rsidRPr="00E14B9D">
        <w:rPr>
          <w:b/>
          <w:bCs/>
        </w:rPr>
        <w:tab/>
      </w:r>
      <w:r w:rsidRPr="00E14B9D">
        <w:rPr>
          <w:b/>
          <w:bCs/>
        </w:rPr>
        <w:tab/>
        <w:t xml:space="preserve">PHILIPPINE ORTHOPEDIC CENTER. </w:t>
      </w:r>
    </w:p>
    <w:p w14:paraId="34CA45BA" w14:textId="12C434C5" w:rsidR="00610FD7" w:rsidRDefault="00610FD7" w:rsidP="00610FD7">
      <w:pPr>
        <w:spacing w:after="0"/>
      </w:pPr>
      <w:r w:rsidRPr="00E14B9D">
        <w:rPr>
          <w:b/>
          <w:bCs/>
        </w:rPr>
        <w:t xml:space="preserve">       to present</w:t>
      </w:r>
      <w:r w:rsidRPr="00E14B9D">
        <w:rPr>
          <w:b/>
          <w:bCs/>
        </w:rPr>
        <w:tab/>
      </w:r>
      <w:r>
        <w:tab/>
      </w:r>
      <w:r>
        <w:tab/>
      </w:r>
      <w:r>
        <w:tab/>
        <w:t>Medical Technologist III</w:t>
      </w:r>
    </w:p>
    <w:p w14:paraId="4EE1C9CF" w14:textId="77777777" w:rsidR="00610FD7" w:rsidRDefault="00610FD7" w:rsidP="00535DD3">
      <w:pPr>
        <w:spacing w:after="0"/>
        <w:ind w:left="3600"/>
      </w:pPr>
      <w:r>
        <w:t>Currently working as supervisor in Clinical Microscopy and Parasitology</w:t>
      </w:r>
    </w:p>
    <w:p w14:paraId="4707F0DA" w14:textId="77777777" w:rsidR="00610FD7" w:rsidRDefault="00610FD7" w:rsidP="00535DD3">
      <w:pPr>
        <w:spacing w:after="0"/>
        <w:ind w:left="2880" w:firstLine="720"/>
      </w:pPr>
      <w:r>
        <w:t>Former supervisor of Clinical Chemistry</w:t>
      </w:r>
    </w:p>
    <w:p w14:paraId="16AFAF31" w14:textId="77777777" w:rsidR="00610FD7" w:rsidRDefault="00610FD7" w:rsidP="00610FD7">
      <w:pPr>
        <w:spacing w:after="0"/>
      </w:pPr>
    </w:p>
    <w:p w14:paraId="6CE0B607" w14:textId="77777777" w:rsidR="00610FD7" w:rsidRDefault="00610FD7" w:rsidP="00610FD7">
      <w:pPr>
        <w:spacing w:after="0"/>
        <w:rPr>
          <w:b/>
          <w:bCs/>
        </w:rPr>
      </w:pPr>
      <w:r>
        <w:tab/>
      </w:r>
      <w:r w:rsidRPr="00610FD7">
        <w:rPr>
          <w:b/>
          <w:bCs/>
        </w:rPr>
        <w:t>Duties and Responsibilities:</w:t>
      </w:r>
    </w:p>
    <w:p w14:paraId="03B41279" w14:textId="77777777" w:rsidR="00610FD7" w:rsidRPr="00286A8F" w:rsidRDefault="00610FD7" w:rsidP="00610FD7">
      <w:pPr>
        <w:pStyle w:val="ListParagraph"/>
        <w:numPr>
          <w:ilvl w:val="0"/>
          <w:numId w:val="2"/>
        </w:numPr>
        <w:spacing w:after="0" w:line="240" w:lineRule="auto"/>
        <w:ind w:right="360"/>
        <w:rPr>
          <w:b/>
          <w:bCs/>
        </w:rPr>
      </w:pPr>
      <w:r>
        <w:t>Conducted complex laboratory tests to diagnose and treat patient condition.</w:t>
      </w:r>
    </w:p>
    <w:p w14:paraId="2E355D09" w14:textId="77777777" w:rsidR="00610FD7" w:rsidRPr="00286A8F" w:rsidRDefault="00610FD7" w:rsidP="00610FD7">
      <w:pPr>
        <w:pStyle w:val="ListParagraph"/>
        <w:numPr>
          <w:ilvl w:val="0"/>
          <w:numId w:val="2"/>
        </w:numPr>
        <w:spacing w:after="0" w:line="240" w:lineRule="auto"/>
        <w:ind w:right="360"/>
        <w:rPr>
          <w:b/>
          <w:bCs/>
        </w:rPr>
      </w:pPr>
      <w:r>
        <w:t>Operated, calibrated and maintained sophisticated instruments and equipment to facilitate quality laboratory.</w:t>
      </w:r>
    </w:p>
    <w:p w14:paraId="503EFB22" w14:textId="77777777" w:rsidR="00610FD7" w:rsidRPr="00A02728" w:rsidRDefault="00610FD7" w:rsidP="00610FD7">
      <w:pPr>
        <w:pStyle w:val="ListParagraph"/>
        <w:numPr>
          <w:ilvl w:val="0"/>
          <w:numId w:val="2"/>
        </w:numPr>
        <w:spacing w:after="0" w:line="240" w:lineRule="auto"/>
        <w:ind w:right="360"/>
        <w:rPr>
          <w:b/>
          <w:bCs/>
        </w:rPr>
      </w:pPr>
      <w:r>
        <w:t>Performed quality control procedures</w:t>
      </w:r>
    </w:p>
    <w:p w14:paraId="1B353187" w14:textId="77777777" w:rsidR="00610FD7" w:rsidRPr="00286A8F" w:rsidRDefault="00610FD7" w:rsidP="00610FD7">
      <w:pPr>
        <w:pStyle w:val="ListParagraph"/>
        <w:numPr>
          <w:ilvl w:val="0"/>
          <w:numId w:val="2"/>
        </w:numPr>
        <w:spacing w:after="0" w:line="240" w:lineRule="auto"/>
        <w:ind w:right="360"/>
        <w:rPr>
          <w:b/>
          <w:bCs/>
        </w:rPr>
      </w:pPr>
      <w:r>
        <w:t>Performed verification and validation of machines.</w:t>
      </w:r>
    </w:p>
    <w:p w14:paraId="62B9CA47" w14:textId="77777777" w:rsidR="00610FD7" w:rsidRPr="00286A8F" w:rsidRDefault="00610FD7" w:rsidP="00610FD7">
      <w:pPr>
        <w:pStyle w:val="ListParagraph"/>
        <w:numPr>
          <w:ilvl w:val="0"/>
          <w:numId w:val="2"/>
        </w:numPr>
        <w:spacing w:after="0" w:line="240" w:lineRule="auto"/>
        <w:ind w:right="360"/>
        <w:rPr>
          <w:b/>
          <w:bCs/>
        </w:rPr>
      </w:pPr>
      <w:r>
        <w:t xml:space="preserve">Collaborated with healthcare professionals to interpret lab results and reliability of test results. </w:t>
      </w:r>
    </w:p>
    <w:p w14:paraId="0C91F584" w14:textId="77777777" w:rsidR="00610FD7" w:rsidRPr="00286A8F" w:rsidRDefault="00610FD7" w:rsidP="00610FD7">
      <w:pPr>
        <w:pStyle w:val="ListParagraph"/>
        <w:numPr>
          <w:ilvl w:val="0"/>
          <w:numId w:val="2"/>
        </w:numPr>
        <w:spacing w:after="0" w:line="240" w:lineRule="auto"/>
        <w:ind w:right="360"/>
        <w:rPr>
          <w:b/>
          <w:bCs/>
        </w:rPr>
      </w:pPr>
      <w:r>
        <w:t>Trained junior staff on laboratory protocols, enhancing team performance and compliance.</w:t>
      </w:r>
    </w:p>
    <w:p w14:paraId="568475C2" w14:textId="77777777" w:rsidR="00610FD7" w:rsidRPr="00286A8F" w:rsidRDefault="00610FD7" w:rsidP="00610FD7">
      <w:pPr>
        <w:pStyle w:val="ListParagraph"/>
        <w:numPr>
          <w:ilvl w:val="0"/>
          <w:numId w:val="2"/>
        </w:numPr>
        <w:spacing w:after="0" w:line="240" w:lineRule="auto"/>
        <w:ind w:right="360"/>
        <w:rPr>
          <w:b/>
          <w:bCs/>
        </w:rPr>
      </w:pPr>
      <w:r>
        <w:lastRenderedPageBreak/>
        <w:t>Managed inventory of laboratory supplies, ensuring availability of essential materials for operations.</w:t>
      </w:r>
    </w:p>
    <w:p w14:paraId="32A68525" w14:textId="77777777" w:rsidR="00610FD7" w:rsidRPr="00A02728" w:rsidRDefault="00610FD7" w:rsidP="00610FD7">
      <w:pPr>
        <w:pStyle w:val="ListParagraph"/>
        <w:numPr>
          <w:ilvl w:val="0"/>
          <w:numId w:val="2"/>
        </w:numPr>
        <w:spacing w:after="0" w:line="240" w:lineRule="auto"/>
        <w:ind w:right="360"/>
        <w:rPr>
          <w:b/>
          <w:bCs/>
        </w:rPr>
      </w:pPr>
      <w:r>
        <w:t>Developed standard operating procedures for various laboratory techniques, promoting consistency in testing methods.</w:t>
      </w:r>
    </w:p>
    <w:p w14:paraId="394EA4F9" w14:textId="77777777" w:rsidR="00610FD7" w:rsidRPr="00A02728" w:rsidRDefault="00610FD7" w:rsidP="00610FD7">
      <w:pPr>
        <w:pStyle w:val="ListParagraph"/>
        <w:numPr>
          <w:ilvl w:val="0"/>
          <w:numId w:val="2"/>
        </w:numPr>
        <w:spacing w:after="0" w:line="240" w:lineRule="auto"/>
        <w:ind w:right="360"/>
        <w:rPr>
          <w:b/>
          <w:bCs/>
        </w:rPr>
      </w:pPr>
      <w:r>
        <w:t>Let initiatives to maintain accreditation standards.</w:t>
      </w:r>
    </w:p>
    <w:p w14:paraId="191BB7B4" w14:textId="77777777" w:rsidR="00610FD7" w:rsidRPr="00A02728" w:rsidRDefault="00610FD7" w:rsidP="00610FD7">
      <w:pPr>
        <w:pStyle w:val="ListParagraph"/>
        <w:numPr>
          <w:ilvl w:val="0"/>
          <w:numId w:val="2"/>
        </w:numPr>
        <w:spacing w:after="0" w:line="240" w:lineRule="auto"/>
        <w:ind w:right="360"/>
        <w:rPr>
          <w:b/>
          <w:bCs/>
        </w:rPr>
      </w:pPr>
      <w:r>
        <w:t>Maintained strict adherence to safety protocols.</w:t>
      </w:r>
    </w:p>
    <w:p w14:paraId="576346A9" w14:textId="77777777" w:rsidR="00610FD7" w:rsidRPr="00A02728" w:rsidRDefault="00610FD7" w:rsidP="00610FD7">
      <w:pPr>
        <w:pStyle w:val="ListParagraph"/>
        <w:numPr>
          <w:ilvl w:val="0"/>
          <w:numId w:val="2"/>
        </w:numPr>
        <w:spacing w:after="0" w:line="240" w:lineRule="auto"/>
        <w:ind w:right="360"/>
        <w:rPr>
          <w:b/>
          <w:bCs/>
        </w:rPr>
      </w:pPr>
      <w:r>
        <w:t>Increase efficiency by troubleshooting equipment malfunctions.</w:t>
      </w:r>
    </w:p>
    <w:p w14:paraId="169AAC2C" w14:textId="77777777" w:rsidR="00610FD7" w:rsidRPr="00A02728" w:rsidRDefault="00610FD7" w:rsidP="00610FD7">
      <w:pPr>
        <w:pStyle w:val="ListParagraph"/>
        <w:numPr>
          <w:ilvl w:val="0"/>
          <w:numId w:val="2"/>
        </w:numPr>
        <w:spacing w:after="0" w:line="240" w:lineRule="auto"/>
        <w:ind w:right="360"/>
        <w:rPr>
          <w:b/>
          <w:bCs/>
        </w:rPr>
      </w:pPr>
      <w:r>
        <w:t>Participated in essential quality improvement programs to maintain accurate and timely laboratory testing and meet patients’ need.</w:t>
      </w:r>
    </w:p>
    <w:p w14:paraId="46CBC13E" w14:textId="77777777" w:rsidR="00610FD7" w:rsidRPr="00610FD7" w:rsidRDefault="00610FD7" w:rsidP="00610FD7">
      <w:pPr>
        <w:pStyle w:val="ListParagraph"/>
        <w:numPr>
          <w:ilvl w:val="0"/>
          <w:numId w:val="2"/>
        </w:numPr>
        <w:spacing w:after="0" w:line="240" w:lineRule="auto"/>
        <w:ind w:right="360"/>
        <w:rPr>
          <w:b/>
          <w:bCs/>
        </w:rPr>
      </w:pPr>
      <w:r>
        <w:t>Coaching and mentoring interns and junior laboratory staff.</w:t>
      </w:r>
    </w:p>
    <w:p w14:paraId="11C13647" w14:textId="77777777" w:rsidR="00610FD7" w:rsidRDefault="00610FD7" w:rsidP="00610FD7">
      <w:pPr>
        <w:spacing w:after="0" w:line="240" w:lineRule="auto"/>
        <w:ind w:right="360"/>
        <w:rPr>
          <w:b/>
          <w:bCs/>
        </w:rPr>
      </w:pPr>
    </w:p>
    <w:p w14:paraId="336A7EFA" w14:textId="77777777" w:rsidR="00500EB5" w:rsidRDefault="00500EB5" w:rsidP="00610FD7">
      <w:pPr>
        <w:spacing w:after="0" w:line="240" w:lineRule="auto"/>
        <w:ind w:right="360"/>
        <w:rPr>
          <w:b/>
          <w:bCs/>
        </w:rPr>
      </w:pPr>
    </w:p>
    <w:p w14:paraId="3C4BF199" w14:textId="77777777" w:rsidR="00610FD7" w:rsidRDefault="00610FD7" w:rsidP="00610FD7">
      <w:pPr>
        <w:spacing w:after="0" w:line="240" w:lineRule="auto"/>
        <w:ind w:right="360"/>
        <w:rPr>
          <w:b/>
          <w:bCs/>
          <w:sz w:val="44"/>
          <w:szCs w:val="44"/>
        </w:rPr>
      </w:pPr>
      <w:r w:rsidRPr="00610FD7">
        <w:rPr>
          <w:b/>
          <w:bCs/>
          <w:sz w:val="44"/>
          <w:szCs w:val="44"/>
        </w:rPr>
        <w:t>EDUCATION</w:t>
      </w:r>
    </w:p>
    <w:p w14:paraId="48805013" w14:textId="77777777" w:rsidR="007E7CBC" w:rsidRDefault="00610FD7" w:rsidP="00610FD7">
      <w:pPr>
        <w:spacing w:after="0" w:line="240" w:lineRule="auto"/>
        <w:ind w:right="360"/>
        <w:rPr>
          <w:b/>
          <w:bCs/>
        </w:rPr>
      </w:pPr>
      <w:r>
        <w:rPr>
          <w:b/>
          <w:bCs/>
        </w:rPr>
        <w:tab/>
      </w:r>
    </w:p>
    <w:p w14:paraId="7D8CCC67" w14:textId="77777777" w:rsidR="00610FD7" w:rsidRDefault="00610FD7" w:rsidP="007E7CBC">
      <w:pPr>
        <w:spacing w:after="0" w:line="240" w:lineRule="auto"/>
        <w:ind w:left="720" w:right="360"/>
        <w:rPr>
          <w:b/>
          <w:bCs/>
        </w:rPr>
      </w:pPr>
      <w:r>
        <w:rPr>
          <w:b/>
          <w:bCs/>
        </w:rPr>
        <w:t>Emilio Aguinaldo College</w:t>
      </w:r>
    </w:p>
    <w:p w14:paraId="1D8A9404" w14:textId="77777777" w:rsidR="00610FD7" w:rsidRPr="007E7CBC" w:rsidRDefault="00610FD7" w:rsidP="007E7CBC">
      <w:pPr>
        <w:spacing w:after="0" w:line="240" w:lineRule="auto"/>
        <w:ind w:left="720" w:right="360"/>
      </w:pPr>
      <w:r w:rsidRPr="007E7CBC">
        <w:t>Ermita Manila, NCR, Philippines</w:t>
      </w:r>
    </w:p>
    <w:p w14:paraId="685D1606" w14:textId="77777777" w:rsidR="00610FD7" w:rsidRPr="007E7CBC" w:rsidRDefault="00610FD7" w:rsidP="007E7CBC">
      <w:pPr>
        <w:spacing w:after="0" w:line="240" w:lineRule="auto"/>
        <w:ind w:left="720" w:right="360"/>
        <w:rPr>
          <w:b/>
          <w:bCs/>
        </w:rPr>
      </w:pPr>
      <w:r w:rsidRPr="007E7CBC">
        <w:rPr>
          <w:b/>
          <w:bCs/>
        </w:rPr>
        <w:t>Bachelor of Science in Medical Technology</w:t>
      </w:r>
    </w:p>
    <w:p w14:paraId="5622C356" w14:textId="77777777" w:rsidR="00610FD7" w:rsidRPr="007E7CBC" w:rsidRDefault="00610FD7" w:rsidP="007E7CBC">
      <w:pPr>
        <w:spacing w:after="0" w:line="240" w:lineRule="auto"/>
        <w:ind w:left="720" w:right="360"/>
      </w:pPr>
      <w:r w:rsidRPr="007E7CBC">
        <w:t>Year graduated: March, 2005</w:t>
      </w:r>
    </w:p>
    <w:p w14:paraId="0EACAE4F" w14:textId="77777777" w:rsidR="00610FD7" w:rsidRDefault="00610FD7" w:rsidP="007E7CBC">
      <w:pPr>
        <w:spacing w:after="0" w:line="240" w:lineRule="auto"/>
        <w:ind w:left="720" w:right="360"/>
      </w:pPr>
    </w:p>
    <w:p w14:paraId="11A7CE0A" w14:textId="77777777" w:rsidR="00610FD7" w:rsidRPr="007E7CBC" w:rsidRDefault="00610FD7" w:rsidP="007E7CBC">
      <w:pPr>
        <w:spacing w:after="0" w:line="240" w:lineRule="auto"/>
        <w:ind w:left="720" w:right="360"/>
        <w:rPr>
          <w:b/>
          <w:bCs/>
        </w:rPr>
      </w:pPr>
      <w:r w:rsidRPr="007E7CBC">
        <w:rPr>
          <w:b/>
          <w:bCs/>
        </w:rPr>
        <w:t>Philippine Christian University</w:t>
      </w:r>
    </w:p>
    <w:p w14:paraId="6D981817" w14:textId="77777777" w:rsidR="00610FD7" w:rsidRDefault="00610FD7" w:rsidP="007E7CBC">
      <w:pPr>
        <w:spacing w:after="0" w:line="240" w:lineRule="auto"/>
        <w:ind w:left="720" w:right="360"/>
      </w:pPr>
      <w:r>
        <w:t>Taft Manila, NCR, Philippines</w:t>
      </w:r>
    </w:p>
    <w:p w14:paraId="7EE12EFA" w14:textId="72858198" w:rsidR="007E7CBC" w:rsidRPr="007E7CBC" w:rsidRDefault="007E7CBC" w:rsidP="007E7CBC">
      <w:pPr>
        <w:spacing w:after="0" w:line="240" w:lineRule="auto"/>
        <w:ind w:left="720" w:right="360"/>
        <w:rPr>
          <w:b/>
          <w:bCs/>
        </w:rPr>
      </w:pPr>
      <w:r w:rsidRPr="007E7CBC">
        <w:rPr>
          <w:b/>
          <w:bCs/>
        </w:rPr>
        <w:t xml:space="preserve">Master in Management </w:t>
      </w:r>
      <w:r w:rsidR="00AD1429">
        <w:rPr>
          <w:b/>
          <w:bCs/>
        </w:rPr>
        <w:t>M</w:t>
      </w:r>
      <w:r w:rsidRPr="007E7CBC">
        <w:rPr>
          <w:b/>
          <w:bCs/>
        </w:rPr>
        <w:t>aj</w:t>
      </w:r>
      <w:r w:rsidR="00AD1429">
        <w:rPr>
          <w:b/>
          <w:bCs/>
        </w:rPr>
        <w:t>or</w:t>
      </w:r>
      <w:r w:rsidRPr="007E7CBC">
        <w:rPr>
          <w:b/>
          <w:bCs/>
        </w:rPr>
        <w:t xml:space="preserve"> in Hospital Administration</w:t>
      </w:r>
    </w:p>
    <w:p w14:paraId="1FD41A25" w14:textId="77777777" w:rsidR="007E7CBC" w:rsidRDefault="007E7CBC" w:rsidP="007E7CBC">
      <w:pPr>
        <w:spacing w:after="0" w:line="240" w:lineRule="auto"/>
        <w:ind w:left="720" w:right="360"/>
      </w:pPr>
      <w:r>
        <w:t>Year graduated: December, 2023</w:t>
      </w:r>
    </w:p>
    <w:p w14:paraId="3C78D49F" w14:textId="77777777" w:rsidR="005D271E" w:rsidRDefault="005D271E" w:rsidP="005D271E">
      <w:pPr>
        <w:spacing w:after="0" w:line="240" w:lineRule="auto"/>
        <w:ind w:right="360"/>
      </w:pPr>
    </w:p>
    <w:p w14:paraId="3FF61454" w14:textId="43E193D3" w:rsidR="003C70C1" w:rsidRDefault="005D271E" w:rsidP="005D271E">
      <w:pPr>
        <w:spacing w:after="0" w:line="240" w:lineRule="auto"/>
        <w:ind w:right="360"/>
        <w:rPr>
          <w:b/>
          <w:bCs/>
          <w:sz w:val="44"/>
          <w:szCs w:val="44"/>
        </w:rPr>
      </w:pPr>
      <w:r w:rsidRPr="005D271E">
        <w:rPr>
          <w:b/>
          <w:bCs/>
          <w:sz w:val="44"/>
          <w:szCs w:val="44"/>
        </w:rPr>
        <w:t>SKILLS</w:t>
      </w:r>
    </w:p>
    <w:p w14:paraId="1CD6CF42" w14:textId="06C273DB" w:rsidR="005D271E" w:rsidRPr="00CA7F33" w:rsidRDefault="00362D2A" w:rsidP="005D271E">
      <w:pPr>
        <w:pStyle w:val="ListParagraph"/>
        <w:numPr>
          <w:ilvl w:val="0"/>
          <w:numId w:val="8"/>
        </w:numPr>
        <w:spacing w:after="0" w:line="240" w:lineRule="auto"/>
        <w:ind w:right="360"/>
      </w:pPr>
      <w:r w:rsidRPr="00CA7F33">
        <w:t>Phlebotomy</w:t>
      </w:r>
    </w:p>
    <w:p w14:paraId="681F38F9" w14:textId="7AD58535" w:rsidR="00362D2A" w:rsidRPr="00CA7F33" w:rsidRDefault="00362D2A" w:rsidP="005D271E">
      <w:pPr>
        <w:pStyle w:val="ListParagraph"/>
        <w:numPr>
          <w:ilvl w:val="0"/>
          <w:numId w:val="8"/>
        </w:numPr>
        <w:spacing w:after="0" w:line="240" w:lineRule="auto"/>
        <w:ind w:right="360"/>
      </w:pPr>
      <w:r w:rsidRPr="00CA7F33">
        <w:t>Microsoft</w:t>
      </w:r>
      <w:r w:rsidR="00CA7F33" w:rsidRPr="00CA7F33">
        <w:t>: Intermediate</w:t>
      </w:r>
    </w:p>
    <w:p w14:paraId="5C1182F0" w14:textId="76671FF6" w:rsidR="00CA7F33" w:rsidRDefault="00CA7F33" w:rsidP="005D271E">
      <w:pPr>
        <w:pStyle w:val="ListParagraph"/>
        <w:numPr>
          <w:ilvl w:val="0"/>
          <w:numId w:val="8"/>
        </w:numPr>
        <w:spacing w:after="0" w:line="240" w:lineRule="auto"/>
        <w:ind w:right="360"/>
      </w:pPr>
      <w:r w:rsidRPr="00CA7F33">
        <w:t>Throat swabbing</w:t>
      </w:r>
    </w:p>
    <w:p w14:paraId="3B377FC2" w14:textId="3E51371D" w:rsidR="00CA7F33" w:rsidRDefault="00CA7F33" w:rsidP="005D271E">
      <w:pPr>
        <w:pStyle w:val="ListParagraph"/>
        <w:numPr>
          <w:ilvl w:val="0"/>
          <w:numId w:val="8"/>
        </w:numPr>
        <w:spacing w:after="0" w:line="240" w:lineRule="auto"/>
        <w:ind w:right="360"/>
      </w:pPr>
      <w:r>
        <w:t>Driving</w:t>
      </w:r>
    </w:p>
    <w:p w14:paraId="7767CADA" w14:textId="51384B32" w:rsidR="003C70C1" w:rsidRPr="00CA7F33" w:rsidRDefault="003C70C1" w:rsidP="005D271E">
      <w:pPr>
        <w:pStyle w:val="ListParagraph"/>
        <w:numPr>
          <w:ilvl w:val="0"/>
          <w:numId w:val="8"/>
        </w:numPr>
        <w:spacing w:after="0" w:line="240" w:lineRule="auto"/>
        <w:ind w:right="360"/>
      </w:pPr>
      <w:r>
        <w:t>Troubleshooting</w:t>
      </w:r>
    </w:p>
    <w:p w14:paraId="7CDE7401" w14:textId="77777777" w:rsidR="00500EB5" w:rsidRPr="007E7CBC" w:rsidRDefault="00500EB5" w:rsidP="00610FD7">
      <w:pPr>
        <w:spacing w:after="0" w:line="240" w:lineRule="auto"/>
        <w:ind w:right="360"/>
        <w:rPr>
          <w:b/>
          <w:bCs/>
          <w:sz w:val="44"/>
          <w:szCs w:val="44"/>
        </w:rPr>
      </w:pPr>
    </w:p>
    <w:p w14:paraId="1CC9D11F" w14:textId="26A87BAC" w:rsidR="008602E7" w:rsidRDefault="008602E7" w:rsidP="00610FD7">
      <w:pPr>
        <w:spacing w:after="0" w:line="240" w:lineRule="auto"/>
        <w:ind w:right="360"/>
        <w:rPr>
          <w:b/>
          <w:bCs/>
          <w:sz w:val="44"/>
          <w:szCs w:val="44"/>
        </w:rPr>
      </w:pPr>
      <w:r>
        <w:rPr>
          <w:b/>
          <w:bCs/>
          <w:sz w:val="44"/>
          <w:szCs w:val="44"/>
        </w:rPr>
        <w:t>TRAININGS</w:t>
      </w:r>
    </w:p>
    <w:p w14:paraId="348345A3" w14:textId="1FE0E5DD" w:rsidR="00C546AF" w:rsidRDefault="00C546AF" w:rsidP="00610FD7">
      <w:pPr>
        <w:spacing w:after="0" w:line="240" w:lineRule="auto"/>
        <w:ind w:right="360"/>
        <w:rPr>
          <w:b/>
          <w:bCs/>
        </w:rPr>
      </w:pPr>
    </w:p>
    <w:p w14:paraId="7167ACAD" w14:textId="77777777" w:rsidR="008058C3" w:rsidRDefault="008058C3" w:rsidP="008058C3">
      <w:pPr>
        <w:spacing w:after="0" w:line="240" w:lineRule="auto"/>
        <w:ind w:right="360"/>
        <w:rPr>
          <w:rFonts w:cstheme="minorHAnsi"/>
          <w:b/>
          <w:bCs/>
        </w:rPr>
      </w:pPr>
      <w:r w:rsidRPr="00771F43">
        <w:rPr>
          <w:rFonts w:cstheme="minorHAnsi"/>
          <w:b/>
          <w:bCs/>
        </w:rPr>
        <w:t>June 22 to 23, 2024</w:t>
      </w:r>
      <w:r w:rsidRPr="00771F43">
        <w:rPr>
          <w:rFonts w:cstheme="minorHAnsi"/>
          <w:b/>
          <w:bCs/>
        </w:rPr>
        <w:tab/>
      </w:r>
      <w:r w:rsidRPr="00771F43">
        <w:rPr>
          <w:rFonts w:cstheme="minorHAnsi"/>
          <w:b/>
          <w:bCs/>
        </w:rPr>
        <w:tab/>
        <w:t>Philippine Orthopedic Center</w:t>
      </w:r>
    </w:p>
    <w:p w14:paraId="5835C6FD" w14:textId="0F4B7281" w:rsidR="002A1393" w:rsidRDefault="008058C3" w:rsidP="002A1B0D">
      <w:pPr>
        <w:spacing w:after="0" w:line="240" w:lineRule="auto"/>
        <w:ind w:left="2880" w:right="360"/>
        <w:rPr>
          <w:b/>
          <w:bCs/>
        </w:rPr>
      </w:pPr>
      <w:r w:rsidRPr="008058C3">
        <w:rPr>
          <w:rFonts w:cstheme="minorHAnsi"/>
          <w:b/>
          <w:bCs/>
        </w:rPr>
        <w:t>Basic Supervisory Skills Training for Philippine Orthopedic Center Supervisors</w:t>
      </w:r>
    </w:p>
    <w:p w14:paraId="7C417402" w14:textId="77777777" w:rsidR="00133EC5" w:rsidRDefault="00133EC5" w:rsidP="00610FD7">
      <w:pPr>
        <w:spacing w:after="0" w:line="240" w:lineRule="auto"/>
        <w:ind w:right="360"/>
        <w:rPr>
          <w:b/>
          <w:bCs/>
        </w:rPr>
      </w:pPr>
    </w:p>
    <w:p w14:paraId="24E3CE71" w14:textId="3BF9E135" w:rsidR="0093028D" w:rsidRDefault="004B451B" w:rsidP="00610FD7">
      <w:pPr>
        <w:spacing w:after="0" w:line="240" w:lineRule="auto"/>
        <w:ind w:right="360"/>
        <w:rPr>
          <w:b/>
          <w:bCs/>
        </w:rPr>
      </w:pPr>
      <w:r>
        <w:rPr>
          <w:b/>
          <w:bCs/>
        </w:rPr>
        <w:t>July 25 too 27, 2025</w:t>
      </w:r>
      <w:r>
        <w:rPr>
          <w:b/>
          <w:bCs/>
        </w:rPr>
        <w:tab/>
      </w:r>
      <w:r>
        <w:rPr>
          <w:b/>
          <w:bCs/>
        </w:rPr>
        <w:tab/>
      </w:r>
      <w:r w:rsidR="00A43C61">
        <w:rPr>
          <w:b/>
          <w:bCs/>
        </w:rPr>
        <w:t>Macro Vision Consultancy</w:t>
      </w:r>
    </w:p>
    <w:p w14:paraId="2C746124" w14:textId="0BCCFC53" w:rsidR="00FF5379" w:rsidRDefault="00FF5379" w:rsidP="003C70C1">
      <w:pPr>
        <w:spacing w:after="0" w:line="240" w:lineRule="auto"/>
        <w:ind w:left="2880" w:right="360"/>
        <w:rPr>
          <w:b/>
          <w:bCs/>
        </w:rPr>
      </w:pPr>
      <w:r>
        <w:rPr>
          <w:b/>
          <w:bCs/>
        </w:rPr>
        <w:t>ISO 9001:2015 Internal Audit Training In Accordance with ISO 19011:2018 Guidelines for Auditin</w:t>
      </w:r>
      <w:r w:rsidR="003C70C1">
        <w:rPr>
          <w:b/>
          <w:bCs/>
        </w:rPr>
        <w:t>g</w:t>
      </w:r>
    </w:p>
    <w:p w14:paraId="5668B16D" w14:textId="77096A54" w:rsidR="0049761D" w:rsidRDefault="0061661C" w:rsidP="00FF5379">
      <w:pPr>
        <w:spacing w:after="0" w:line="240" w:lineRule="auto"/>
        <w:ind w:right="360"/>
        <w:rPr>
          <w:b/>
          <w:bCs/>
        </w:rPr>
      </w:pPr>
      <w:r>
        <w:rPr>
          <w:b/>
          <w:bCs/>
        </w:rPr>
        <w:lastRenderedPageBreak/>
        <w:t>June 26 to 30, 20</w:t>
      </w:r>
      <w:r w:rsidR="0049761D">
        <w:rPr>
          <w:b/>
          <w:bCs/>
        </w:rPr>
        <w:t>17</w:t>
      </w:r>
      <w:r w:rsidR="0049761D">
        <w:rPr>
          <w:b/>
          <w:bCs/>
        </w:rPr>
        <w:tab/>
      </w:r>
      <w:r w:rsidR="0049761D">
        <w:rPr>
          <w:b/>
          <w:bCs/>
        </w:rPr>
        <w:tab/>
        <w:t>University of the Philippines Manila</w:t>
      </w:r>
      <w:r w:rsidR="00B158F8">
        <w:rPr>
          <w:b/>
          <w:bCs/>
        </w:rPr>
        <w:t xml:space="preserve">- </w:t>
      </w:r>
      <w:r w:rsidR="0049761D">
        <w:rPr>
          <w:b/>
          <w:bCs/>
        </w:rPr>
        <w:t>College of Public Health</w:t>
      </w:r>
    </w:p>
    <w:p w14:paraId="3E4A2902" w14:textId="76692FD3" w:rsidR="00B158F8" w:rsidRDefault="00B158F8" w:rsidP="00FF5379">
      <w:pPr>
        <w:spacing w:after="0" w:line="240" w:lineRule="auto"/>
        <w:ind w:right="360"/>
        <w:rPr>
          <w:b/>
          <w:bCs/>
        </w:rPr>
      </w:pPr>
      <w:r>
        <w:rPr>
          <w:b/>
          <w:bCs/>
        </w:rPr>
        <w:tab/>
      </w:r>
      <w:r>
        <w:rPr>
          <w:b/>
          <w:bCs/>
        </w:rPr>
        <w:tab/>
      </w:r>
      <w:r>
        <w:rPr>
          <w:b/>
          <w:bCs/>
        </w:rPr>
        <w:tab/>
      </w:r>
      <w:r>
        <w:rPr>
          <w:b/>
          <w:bCs/>
        </w:rPr>
        <w:tab/>
        <w:t>Intensive Training Course on Diagnostic Medical Parasitology</w:t>
      </w:r>
    </w:p>
    <w:p w14:paraId="23C6CAA5" w14:textId="77777777" w:rsidR="00BA0028" w:rsidRDefault="00BA0028" w:rsidP="00FF5379">
      <w:pPr>
        <w:spacing w:after="0" w:line="240" w:lineRule="auto"/>
        <w:ind w:right="360"/>
        <w:rPr>
          <w:b/>
          <w:bCs/>
        </w:rPr>
      </w:pPr>
    </w:p>
    <w:p w14:paraId="12EA5CCD" w14:textId="25C13600" w:rsidR="00682E61" w:rsidRDefault="00BA0028" w:rsidP="00FF5379">
      <w:pPr>
        <w:spacing w:after="0" w:line="240" w:lineRule="auto"/>
        <w:ind w:right="360"/>
        <w:rPr>
          <w:b/>
          <w:bCs/>
        </w:rPr>
      </w:pPr>
      <w:r>
        <w:rPr>
          <w:b/>
          <w:bCs/>
        </w:rPr>
        <w:t xml:space="preserve">February 27 to </w:t>
      </w:r>
      <w:r>
        <w:rPr>
          <w:b/>
          <w:bCs/>
        </w:rPr>
        <w:tab/>
      </w:r>
      <w:r>
        <w:rPr>
          <w:b/>
          <w:bCs/>
        </w:rPr>
        <w:tab/>
      </w:r>
      <w:r w:rsidR="00682E61">
        <w:rPr>
          <w:b/>
          <w:bCs/>
        </w:rPr>
        <w:t>Research Institute for Tropical Medicine</w:t>
      </w:r>
    </w:p>
    <w:p w14:paraId="7D9526B7" w14:textId="2944F4E5" w:rsidR="00BA0028" w:rsidRDefault="00BA0028" w:rsidP="00FF5379">
      <w:pPr>
        <w:spacing w:after="0" w:line="240" w:lineRule="auto"/>
        <w:ind w:right="360"/>
        <w:rPr>
          <w:b/>
          <w:bCs/>
        </w:rPr>
      </w:pPr>
      <w:r>
        <w:rPr>
          <w:b/>
          <w:bCs/>
        </w:rPr>
        <w:t>March 3, 2017</w:t>
      </w:r>
      <w:r w:rsidR="00682E61">
        <w:rPr>
          <w:b/>
          <w:bCs/>
        </w:rPr>
        <w:tab/>
      </w:r>
      <w:r w:rsidR="00682E61">
        <w:rPr>
          <w:b/>
          <w:bCs/>
        </w:rPr>
        <w:tab/>
      </w:r>
      <w:r w:rsidR="00682E61">
        <w:rPr>
          <w:b/>
          <w:bCs/>
        </w:rPr>
        <w:tab/>
      </w:r>
      <w:r w:rsidR="00E77A53">
        <w:rPr>
          <w:b/>
          <w:bCs/>
        </w:rPr>
        <w:t>Intensive Training Course on Malaria Microscopy</w:t>
      </w:r>
    </w:p>
    <w:p w14:paraId="1D2CEF20" w14:textId="77777777" w:rsidR="003D0667" w:rsidRDefault="003D0667" w:rsidP="00FF5379">
      <w:pPr>
        <w:spacing w:after="0" w:line="240" w:lineRule="auto"/>
        <w:ind w:right="360"/>
        <w:rPr>
          <w:b/>
          <w:bCs/>
        </w:rPr>
      </w:pPr>
    </w:p>
    <w:p w14:paraId="18C348A1" w14:textId="214CDFA8" w:rsidR="00B25C22" w:rsidRDefault="00B25C22" w:rsidP="00FF5379">
      <w:pPr>
        <w:spacing w:after="0" w:line="240" w:lineRule="auto"/>
        <w:ind w:right="360"/>
        <w:rPr>
          <w:b/>
          <w:bCs/>
        </w:rPr>
      </w:pPr>
      <w:r>
        <w:rPr>
          <w:b/>
          <w:bCs/>
        </w:rPr>
        <w:t>April 29, 20</w:t>
      </w:r>
      <w:r w:rsidR="00285D7E">
        <w:rPr>
          <w:b/>
          <w:bCs/>
        </w:rPr>
        <w:t>16</w:t>
      </w:r>
      <w:r w:rsidR="00285D7E">
        <w:rPr>
          <w:b/>
          <w:bCs/>
        </w:rPr>
        <w:tab/>
      </w:r>
      <w:r w:rsidR="00285D7E">
        <w:rPr>
          <w:b/>
          <w:bCs/>
        </w:rPr>
        <w:tab/>
      </w:r>
      <w:r w:rsidR="00285D7E">
        <w:rPr>
          <w:b/>
          <w:bCs/>
        </w:rPr>
        <w:tab/>
        <w:t>Research Institute for Tropical Medicine</w:t>
      </w:r>
    </w:p>
    <w:p w14:paraId="17400B61" w14:textId="4576AD88" w:rsidR="00285D7E" w:rsidRDefault="00285D7E" w:rsidP="003D0667">
      <w:pPr>
        <w:spacing w:after="0" w:line="240" w:lineRule="auto"/>
        <w:ind w:left="2880" w:right="360"/>
        <w:rPr>
          <w:b/>
          <w:bCs/>
        </w:rPr>
      </w:pPr>
      <w:r>
        <w:rPr>
          <w:b/>
          <w:bCs/>
        </w:rPr>
        <w:t>Proper Collection of Nasopharyngeal and Oropharyngeal Swab</w:t>
      </w:r>
    </w:p>
    <w:p w14:paraId="47905FAC" w14:textId="77777777" w:rsidR="00B25C22" w:rsidRDefault="00B25C22" w:rsidP="00FF5379">
      <w:pPr>
        <w:spacing w:after="0" w:line="240" w:lineRule="auto"/>
        <w:ind w:right="360"/>
        <w:rPr>
          <w:b/>
          <w:bCs/>
        </w:rPr>
      </w:pPr>
    </w:p>
    <w:p w14:paraId="303B4308" w14:textId="16C6113F" w:rsidR="00125799" w:rsidRDefault="00125799" w:rsidP="00FF5379">
      <w:pPr>
        <w:spacing w:after="0" w:line="240" w:lineRule="auto"/>
        <w:ind w:right="360"/>
        <w:rPr>
          <w:b/>
          <w:bCs/>
        </w:rPr>
      </w:pPr>
      <w:r>
        <w:rPr>
          <w:b/>
          <w:bCs/>
        </w:rPr>
        <w:t>April 24 to 25, 2008</w:t>
      </w:r>
      <w:r>
        <w:rPr>
          <w:b/>
          <w:bCs/>
        </w:rPr>
        <w:tab/>
      </w:r>
      <w:r>
        <w:rPr>
          <w:b/>
          <w:bCs/>
        </w:rPr>
        <w:tab/>
      </w:r>
      <w:r w:rsidR="005D5D62">
        <w:rPr>
          <w:b/>
          <w:bCs/>
        </w:rPr>
        <w:t>Department of Health - Philippines</w:t>
      </w:r>
    </w:p>
    <w:p w14:paraId="2ED51504" w14:textId="5548E7B9" w:rsidR="005D5D62" w:rsidRPr="00C546AF" w:rsidRDefault="00125799" w:rsidP="006A66F4">
      <w:pPr>
        <w:spacing w:after="0" w:line="240" w:lineRule="auto"/>
        <w:ind w:left="2160" w:right="360" w:firstLine="720"/>
        <w:rPr>
          <w:b/>
          <w:bCs/>
        </w:rPr>
      </w:pPr>
      <w:r>
        <w:rPr>
          <w:b/>
          <w:bCs/>
        </w:rPr>
        <w:t>Basic Life Support Training for Healthcare Provider</w:t>
      </w:r>
    </w:p>
    <w:p w14:paraId="6625C019" w14:textId="77777777" w:rsidR="003D0667" w:rsidRDefault="003D0667" w:rsidP="00610FD7">
      <w:pPr>
        <w:spacing w:after="0" w:line="240" w:lineRule="auto"/>
        <w:ind w:right="360"/>
        <w:rPr>
          <w:b/>
          <w:bCs/>
          <w:sz w:val="44"/>
          <w:szCs w:val="44"/>
        </w:rPr>
      </w:pPr>
    </w:p>
    <w:p w14:paraId="20D5F803" w14:textId="1525CC92" w:rsidR="00610FD7" w:rsidRDefault="007E7CBC" w:rsidP="00610FD7">
      <w:pPr>
        <w:spacing w:after="0" w:line="240" w:lineRule="auto"/>
        <w:ind w:right="360"/>
        <w:rPr>
          <w:b/>
          <w:bCs/>
          <w:sz w:val="44"/>
          <w:szCs w:val="44"/>
        </w:rPr>
      </w:pPr>
      <w:r w:rsidRPr="007E7CBC">
        <w:rPr>
          <w:b/>
          <w:bCs/>
          <w:sz w:val="44"/>
          <w:szCs w:val="44"/>
        </w:rPr>
        <w:t>SEMINARS</w:t>
      </w:r>
    </w:p>
    <w:p w14:paraId="21577CC4" w14:textId="77777777" w:rsidR="00F26E5C" w:rsidRDefault="00F26E5C" w:rsidP="00F26E5C">
      <w:pPr>
        <w:spacing w:after="0" w:line="240" w:lineRule="auto"/>
        <w:ind w:right="360"/>
        <w:rPr>
          <w:b/>
          <w:bCs/>
        </w:rPr>
      </w:pPr>
    </w:p>
    <w:p w14:paraId="07B2B7E2" w14:textId="1946935A" w:rsidR="00F26E5C" w:rsidRDefault="00F26E5C" w:rsidP="00F26E5C">
      <w:pPr>
        <w:spacing w:after="0" w:line="240" w:lineRule="auto"/>
        <w:ind w:right="360"/>
        <w:rPr>
          <w:b/>
          <w:bCs/>
        </w:rPr>
      </w:pPr>
      <w:r>
        <w:rPr>
          <w:b/>
          <w:bCs/>
        </w:rPr>
        <w:t>October 8 to 10, 202</w:t>
      </w:r>
      <w:r w:rsidR="00764C3D">
        <w:rPr>
          <w:b/>
          <w:bCs/>
        </w:rPr>
        <w:t>5</w:t>
      </w:r>
      <w:r w:rsidR="00740BEA">
        <w:rPr>
          <w:b/>
          <w:bCs/>
        </w:rPr>
        <w:tab/>
      </w:r>
      <w:r w:rsidR="00740BEA">
        <w:rPr>
          <w:b/>
          <w:bCs/>
        </w:rPr>
        <w:tab/>
        <w:t>Philippine C</w:t>
      </w:r>
      <w:r w:rsidR="003D632C">
        <w:rPr>
          <w:b/>
          <w:bCs/>
        </w:rPr>
        <w:t>o</w:t>
      </w:r>
      <w:r w:rsidR="00740BEA">
        <w:rPr>
          <w:b/>
          <w:bCs/>
        </w:rPr>
        <w:t>uncil</w:t>
      </w:r>
      <w:r w:rsidR="003D632C">
        <w:rPr>
          <w:b/>
          <w:bCs/>
        </w:rPr>
        <w:t xml:space="preserve"> for Assurance in Clinical Laboratories</w:t>
      </w:r>
    </w:p>
    <w:p w14:paraId="2158279B" w14:textId="5E149333" w:rsidR="003D632C" w:rsidRDefault="00787B14" w:rsidP="00787B14">
      <w:pPr>
        <w:spacing w:after="0" w:line="240" w:lineRule="auto"/>
        <w:ind w:left="2880" w:right="360"/>
      </w:pPr>
      <w:r w:rsidRPr="00787B14">
        <w:t>Title: “</w:t>
      </w:r>
      <w:r w:rsidR="002C7F51" w:rsidRPr="00787B14">
        <w:t xml:space="preserve">Radiating Excellence:25 Years </w:t>
      </w:r>
      <w:r w:rsidRPr="00787B14">
        <w:t>in Quality in Clinical Laboratory Services”</w:t>
      </w:r>
    </w:p>
    <w:p w14:paraId="51846F99" w14:textId="77777777" w:rsidR="00A76626" w:rsidRDefault="00A76626" w:rsidP="00A76626">
      <w:pPr>
        <w:spacing w:after="0" w:line="240" w:lineRule="auto"/>
        <w:ind w:right="360"/>
      </w:pPr>
    </w:p>
    <w:p w14:paraId="5ED68FEE" w14:textId="7FC21AF7" w:rsidR="00A76626" w:rsidRDefault="00A76626" w:rsidP="00A76626">
      <w:pPr>
        <w:spacing w:after="0" w:line="240" w:lineRule="auto"/>
        <w:ind w:right="360"/>
        <w:rPr>
          <w:b/>
          <w:bCs/>
        </w:rPr>
      </w:pPr>
      <w:r w:rsidRPr="00605C67">
        <w:rPr>
          <w:b/>
          <w:bCs/>
        </w:rPr>
        <w:t>August 15, 2025</w:t>
      </w:r>
      <w:r>
        <w:tab/>
      </w:r>
      <w:r>
        <w:tab/>
      </w:r>
      <w:r>
        <w:rPr>
          <w:b/>
          <w:bCs/>
        </w:rPr>
        <w:t>Philippine Council for Assurance in Clinical Laboratories</w:t>
      </w:r>
    </w:p>
    <w:p w14:paraId="6A0D3316" w14:textId="20E666C9" w:rsidR="00A76626" w:rsidRDefault="00AC7EBB" w:rsidP="00AC7EBB">
      <w:pPr>
        <w:spacing w:after="0" w:line="240" w:lineRule="auto"/>
        <w:ind w:left="2880" w:right="360"/>
        <w:rPr>
          <w:rFonts w:eastAsia="Times New Roman" w:cstheme="minorHAnsi"/>
          <w:kern w:val="0"/>
          <w14:ligatures w14:val="none"/>
        </w:rPr>
      </w:pPr>
      <w:r w:rsidRPr="00AC7EBB">
        <w:rPr>
          <w:rFonts w:eastAsia="Times New Roman" w:cstheme="minorHAnsi"/>
          <w:kern w:val="0"/>
          <w14:ligatures w14:val="none"/>
        </w:rPr>
        <w:t xml:space="preserve">Title: PCQACL Masterclass Series </w:t>
      </w:r>
      <w:r>
        <w:rPr>
          <w:rFonts w:eastAsia="Times New Roman" w:cstheme="minorHAnsi"/>
          <w:kern w:val="0"/>
          <w14:ligatures w14:val="none"/>
        </w:rPr>
        <w:t>On Internal Quality Control</w:t>
      </w:r>
      <w:r w:rsidR="00910F45">
        <w:rPr>
          <w:rFonts w:eastAsia="Times New Roman" w:cstheme="minorHAnsi"/>
          <w:kern w:val="0"/>
          <w14:ligatures w14:val="none"/>
        </w:rPr>
        <w:t xml:space="preserve"> (IQC) with the Theme “Inside The Lab: Driving Excellence Through Internal Quality Control”</w:t>
      </w:r>
      <w:r w:rsidRPr="00AC7EBB">
        <w:rPr>
          <w:rFonts w:eastAsia="Times New Roman" w:cstheme="minorHAnsi"/>
          <w:kern w:val="0"/>
          <w14:ligatures w14:val="none"/>
        </w:rPr>
        <w:t xml:space="preserve"> </w:t>
      </w:r>
    </w:p>
    <w:p w14:paraId="7BC4FC2E" w14:textId="77777777" w:rsidR="00605C67" w:rsidRDefault="00605C67" w:rsidP="00605C67">
      <w:pPr>
        <w:spacing w:after="0" w:line="240" w:lineRule="auto"/>
        <w:ind w:right="360"/>
        <w:rPr>
          <w:rFonts w:cstheme="minorHAnsi"/>
        </w:rPr>
      </w:pPr>
    </w:p>
    <w:p w14:paraId="06770389" w14:textId="77483D69" w:rsidR="00605C67" w:rsidRDefault="00605C67" w:rsidP="00605C67">
      <w:pPr>
        <w:spacing w:after="0" w:line="240" w:lineRule="auto"/>
        <w:ind w:right="360"/>
        <w:rPr>
          <w:rFonts w:cstheme="minorHAnsi"/>
          <w:b/>
          <w:bCs/>
        </w:rPr>
      </w:pPr>
      <w:r w:rsidRPr="00605C67">
        <w:rPr>
          <w:rFonts w:cstheme="minorHAnsi"/>
          <w:b/>
          <w:bCs/>
        </w:rPr>
        <w:t>July 28 to 30, 202</w:t>
      </w:r>
      <w:r w:rsidR="00764C3D">
        <w:rPr>
          <w:rFonts w:cstheme="minorHAnsi"/>
          <w:b/>
          <w:bCs/>
        </w:rPr>
        <w:t>5</w:t>
      </w:r>
      <w:r>
        <w:rPr>
          <w:rFonts w:cstheme="minorHAnsi"/>
          <w:b/>
          <w:bCs/>
        </w:rPr>
        <w:tab/>
      </w:r>
      <w:r>
        <w:rPr>
          <w:rFonts w:cstheme="minorHAnsi"/>
          <w:b/>
          <w:bCs/>
        </w:rPr>
        <w:tab/>
      </w:r>
      <w:r w:rsidR="002236FF">
        <w:rPr>
          <w:rFonts w:cstheme="minorHAnsi"/>
          <w:b/>
          <w:bCs/>
        </w:rPr>
        <w:t>Philippine Orthopedic Center</w:t>
      </w:r>
    </w:p>
    <w:p w14:paraId="5C1C3F0C" w14:textId="786B3386" w:rsidR="002236FF" w:rsidRDefault="002236FF" w:rsidP="002236FF">
      <w:pPr>
        <w:spacing w:after="0" w:line="240" w:lineRule="auto"/>
        <w:ind w:left="2880" w:right="360"/>
        <w:rPr>
          <w:rFonts w:cstheme="minorHAnsi"/>
        </w:rPr>
      </w:pPr>
      <w:r w:rsidRPr="002236FF">
        <w:rPr>
          <w:rFonts w:cstheme="minorHAnsi"/>
        </w:rPr>
        <w:t>Title: Mastering the Art of Coaching and Mentoring for Success – Batch 2</w:t>
      </w:r>
    </w:p>
    <w:p w14:paraId="77F8BE51" w14:textId="77777777" w:rsidR="00764C3D" w:rsidRDefault="00764C3D" w:rsidP="00764C3D">
      <w:pPr>
        <w:spacing w:after="0" w:line="240" w:lineRule="auto"/>
        <w:ind w:right="360"/>
        <w:rPr>
          <w:rFonts w:cstheme="minorHAnsi"/>
        </w:rPr>
      </w:pPr>
    </w:p>
    <w:p w14:paraId="5A47AA22" w14:textId="326AAB86" w:rsidR="00764C3D" w:rsidRDefault="00764C3D" w:rsidP="00764C3D">
      <w:pPr>
        <w:spacing w:after="0" w:line="240" w:lineRule="auto"/>
        <w:ind w:right="360"/>
        <w:rPr>
          <w:rFonts w:cstheme="minorHAnsi"/>
          <w:b/>
          <w:bCs/>
        </w:rPr>
      </w:pPr>
      <w:r w:rsidRPr="00D5226F">
        <w:rPr>
          <w:rFonts w:cstheme="minorHAnsi"/>
          <w:b/>
          <w:bCs/>
        </w:rPr>
        <w:t xml:space="preserve">June </w:t>
      </w:r>
      <w:r w:rsidR="00315115">
        <w:rPr>
          <w:rFonts w:cstheme="minorHAnsi"/>
          <w:b/>
          <w:bCs/>
        </w:rPr>
        <w:t>19</w:t>
      </w:r>
      <w:r w:rsidRPr="00D5226F">
        <w:rPr>
          <w:rFonts w:cstheme="minorHAnsi"/>
          <w:b/>
          <w:bCs/>
        </w:rPr>
        <w:t xml:space="preserve"> to 20, 2025</w:t>
      </w:r>
      <w:r w:rsidRPr="00D5226F">
        <w:rPr>
          <w:rFonts w:cstheme="minorHAnsi"/>
          <w:b/>
          <w:bCs/>
        </w:rPr>
        <w:tab/>
      </w:r>
      <w:r>
        <w:rPr>
          <w:rFonts w:cstheme="minorHAnsi"/>
        </w:rPr>
        <w:tab/>
      </w:r>
      <w:r w:rsidR="00E72CBE">
        <w:rPr>
          <w:rFonts w:cstheme="minorHAnsi"/>
          <w:b/>
          <w:bCs/>
        </w:rPr>
        <w:t>Philippine Orthopedic Center</w:t>
      </w:r>
    </w:p>
    <w:p w14:paraId="437350B8" w14:textId="6AC8E224" w:rsidR="00E72CBE" w:rsidRDefault="00D5226F" w:rsidP="00D5226F">
      <w:pPr>
        <w:spacing w:after="0" w:line="240" w:lineRule="auto"/>
        <w:ind w:left="2880" w:right="360"/>
        <w:rPr>
          <w:rFonts w:cstheme="minorHAnsi"/>
        </w:rPr>
      </w:pPr>
      <w:r w:rsidRPr="00D5226F">
        <w:rPr>
          <w:rFonts w:cstheme="minorHAnsi"/>
        </w:rPr>
        <w:t>Title: “</w:t>
      </w:r>
      <w:r w:rsidR="00E72CBE" w:rsidRPr="00D5226F">
        <w:rPr>
          <w:rFonts w:cstheme="minorHAnsi"/>
        </w:rPr>
        <w:t>Enhancing Self-Leadership for Better Work Productivity</w:t>
      </w:r>
      <w:r w:rsidRPr="00D5226F">
        <w:rPr>
          <w:rFonts w:cstheme="minorHAnsi"/>
        </w:rPr>
        <w:t xml:space="preserve"> Workshop”</w:t>
      </w:r>
    </w:p>
    <w:p w14:paraId="6FB2A735" w14:textId="77777777" w:rsidR="0088565D" w:rsidRDefault="0088565D" w:rsidP="00D5226F">
      <w:pPr>
        <w:spacing w:after="0" w:line="240" w:lineRule="auto"/>
        <w:ind w:left="2880" w:right="360"/>
        <w:rPr>
          <w:rFonts w:cstheme="minorHAnsi"/>
        </w:rPr>
      </w:pPr>
    </w:p>
    <w:p w14:paraId="243AC313" w14:textId="77777777" w:rsidR="0088565D" w:rsidRDefault="0088565D" w:rsidP="0088565D">
      <w:pPr>
        <w:spacing w:after="0" w:line="240" w:lineRule="auto"/>
        <w:ind w:right="360"/>
        <w:rPr>
          <w:rFonts w:cstheme="minorHAnsi"/>
          <w:b/>
          <w:bCs/>
        </w:rPr>
      </w:pPr>
      <w:r w:rsidRPr="005D3D7D">
        <w:rPr>
          <w:b/>
          <w:bCs/>
        </w:rPr>
        <w:t>October 30, 2024</w:t>
      </w:r>
      <w:r>
        <w:rPr>
          <w:b/>
          <w:bCs/>
        </w:rPr>
        <w:tab/>
      </w:r>
      <w:r>
        <w:rPr>
          <w:b/>
          <w:bCs/>
        </w:rPr>
        <w:tab/>
      </w:r>
      <w:r w:rsidRPr="00180284">
        <w:rPr>
          <w:rFonts w:cstheme="minorHAnsi"/>
          <w:b/>
          <w:bCs/>
        </w:rPr>
        <w:t>US Center for Disease Control and Prevention</w:t>
      </w:r>
    </w:p>
    <w:p w14:paraId="36E1CC82" w14:textId="7D5A7249" w:rsidR="0088565D" w:rsidRDefault="0088565D" w:rsidP="0088565D">
      <w:pPr>
        <w:spacing w:after="0" w:line="240" w:lineRule="auto"/>
        <w:ind w:left="2880" w:right="360"/>
        <w:rPr>
          <w:rFonts w:cstheme="minorHAnsi"/>
          <w:b/>
          <w:bCs/>
        </w:rPr>
      </w:pPr>
      <w:r>
        <w:rPr>
          <w:rFonts w:cstheme="minorHAnsi"/>
        </w:rPr>
        <w:t xml:space="preserve">Title: </w:t>
      </w:r>
      <w:r>
        <w:t>Fundamentals of Communicating the Hazards of Laboratory Chemicals</w:t>
      </w:r>
    </w:p>
    <w:p w14:paraId="3F32234A" w14:textId="77777777" w:rsidR="0088565D" w:rsidRDefault="0088565D" w:rsidP="00CF7C02">
      <w:pPr>
        <w:spacing w:after="0" w:line="240" w:lineRule="auto"/>
        <w:ind w:right="360"/>
        <w:rPr>
          <w:rFonts w:cstheme="minorHAnsi"/>
          <w:b/>
          <w:bCs/>
        </w:rPr>
      </w:pPr>
    </w:p>
    <w:p w14:paraId="7B5936A1" w14:textId="0F6F62E8" w:rsidR="00CF7C02" w:rsidRDefault="002F1C89" w:rsidP="00CF7C02">
      <w:pPr>
        <w:spacing w:after="0" w:line="240" w:lineRule="auto"/>
        <w:ind w:right="360"/>
        <w:rPr>
          <w:rFonts w:cstheme="minorHAnsi"/>
        </w:rPr>
      </w:pPr>
      <w:r w:rsidRPr="00180284">
        <w:rPr>
          <w:rFonts w:cstheme="minorHAnsi"/>
          <w:b/>
          <w:bCs/>
        </w:rPr>
        <w:t>October 25, 2024</w:t>
      </w:r>
      <w:r>
        <w:rPr>
          <w:rFonts w:cstheme="minorHAnsi"/>
        </w:rPr>
        <w:tab/>
      </w:r>
      <w:r>
        <w:rPr>
          <w:rFonts w:cstheme="minorHAnsi"/>
        </w:rPr>
        <w:tab/>
      </w:r>
      <w:r w:rsidRPr="00180284">
        <w:rPr>
          <w:rFonts w:cstheme="minorHAnsi"/>
          <w:b/>
          <w:bCs/>
        </w:rPr>
        <w:t>US Center for Disease Control and Prevention</w:t>
      </w:r>
    </w:p>
    <w:p w14:paraId="17FBF129" w14:textId="38BFF857" w:rsidR="00D745ED" w:rsidRPr="00D5226F" w:rsidRDefault="00180284" w:rsidP="00D5226F">
      <w:pPr>
        <w:spacing w:after="0" w:line="240" w:lineRule="auto"/>
        <w:ind w:left="2880" w:right="360"/>
        <w:rPr>
          <w:rFonts w:cstheme="minorHAnsi"/>
        </w:rPr>
      </w:pPr>
      <w:r>
        <w:rPr>
          <w:rFonts w:cstheme="minorHAnsi"/>
        </w:rPr>
        <w:t xml:space="preserve">Title: </w:t>
      </w:r>
      <w:r w:rsidR="00E87DF4">
        <w:rPr>
          <w:rFonts w:cstheme="minorHAnsi"/>
        </w:rPr>
        <w:t>“</w:t>
      </w:r>
      <w:r>
        <w:rPr>
          <w:rFonts w:cstheme="minorHAnsi"/>
        </w:rPr>
        <w:t>Basic Molecular Module</w:t>
      </w:r>
      <w:r w:rsidR="009C2DF8">
        <w:rPr>
          <w:rFonts w:cstheme="minorHAnsi"/>
        </w:rPr>
        <w:t xml:space="preserve"> 2: Laboratory Practice</w:t>
      </w:r>
      <w:r w:rsidR="00E87DF4">
        <w:rPr>
          <w:rFonts w:cstheme="minorHAnsi"/>
        </w:rPr>
        <w:t>”</w:t>
      </w:r>
    </w:p>
    <w:p w14:paraId="01074E19" w14:textId="66A4DCE0" w:rsidR="00C41ADA" w:rsidRDefault="00C41ADA" w:rsidP="009C2DF8">
      <w:pPr>
        <w:spacing w:after="0" w:line="240" w:lineRule="auto"/>
        <w:ind w:right="360"/>
        <w:rPr>
          <w:b/>
          <w:bCs/>
        </w:rPr>
      </w:pPr>
    </w:p>
    <w:p w14:paraId="737C09F8" w14:textId="19D56F0F" w:rsidR="005B4DBE" w:rsidRDefault="005B4DBE" w:rsidP="009C2DF8">
      <w:pPr>
        <w:spacing w:after="0" w:line="240" w:lineRule="auto"/>
        <w:ind w:right="360"/>
        <w:rPr>
          <w:b/>
          <w:bCs/>
        </w:rPr>
      </w:pPr>
      <w:r>
        <w:rPr>
          <w:b/>
          <w:bCs/>
        </w:rPr>
        <w:t>October 9 to 11, 2024</w:t>
      </w:r>
      <w:r>
        <w:rPr>
          <w:b/>
          <w:bCs/>
        </w:rPr>
        <w:tab/>
      </w:r>
      <w:r>
        <w:rPr>
          <w:b/>
          <w:bCs/>
        </w:rPr>
        <w:tab/>
      </w:r>
      <w:r w:rsidRPr="00C13951">
        <w:rPr>
          <w:b/>
          <w:bCs/>
        </w:rPr>
        <w:t>Philippine Council for Assurance in Clinical Laboratories</w:t>
      </w:r>
    </w:p>
    <w:p w14:paraId="2A5CA544" w14:textId="08C0EE9F" w:rsidR="003D0667" w:rsidRPr="008665BB" w:rsidRDefault="000B725E" w:rsidP="008665BB">
      <w:pPr>
        <w:spacing w:after="0" w:line="240" w:lineRule="auto"/>
        <w:ind w:left="2880" w:right="360"/>
      </w:pPr>
      <w:r w:rsidRPr="00472940">
        <w:t xml:space="preserve">Title: </w:t>
      </w:r>
      <w:r w:rsidR="00472940">
        <w:t>“</w:t>
      </w:r>
      <w:r w:rsidRPr="00472940">
        <w:t xml:space="preserve">Ignite: Introducing Change </w:t>
      </w:r>
      <w:r w:rsidR="00F917AE" w:rsidRPr="00472940">
        <w:t xml:space="preserve">and Global Initiatives for Laboratory </w:t>
      </w:r>
      <w:r w:rsidR="00472940" w:rsidRPr="00472940">
        <w:t>Education and Quality</w:t>
      </w:r>
    </w:p>
    <w:p w14:paraId="74290859" w14:textId="6CAFABBF" w:rsidR="009C2DF8" w:rsidRDefault="00E87DF4" w:rsidP="009C2DF8">
      <w:pPr>
        <w:spacing w:after="0" w:line="240" w:lineRule="auto"/>
        <w:ind w:right="360"/>
        <w:rPr>
          <w:b/>
          <w:bCs/>
        </w:rPr>
      </w:pPr>
      <w:r>
        <w:rPr>
          <w:b/>
          <w:bCs/>
        </w:rPr>
        <w:lastRenderedPageBreak/>
        <w:t>September 16, 2024</w:t>
      </w:r>
      <w:r>
        <w:rPr>
          <w:b/>
          <w:bCs/>
        </w:rPr>
        <w:tab/>
      </w:r>
      <w:r>
        <w:rPr>
          <w:b/>
          <w:bCs/>
        </w:rPr>
        <w:tab/>
        <w:t>Department of Health – CALABARZON</w:t>
      </w:r>
    </w:p>
    <w:p w14:paraId="55F1FD97" w14:textId="2596A57B" w:rsidR="007F3CC3" w:rsidRDefault="00E87DF4" w:rsidP="009113A8">
      <w:pPr>
        <w:spacing w:after="0" w:line="240" w:lineRule="auto"/>
        <w:ind w:left="2880" w:right="360"/>
      </w:pPr>
      <w:r w:rsidRPr="009113A8">
        <w:t>Title: “</w:t>
      </w:r>
      <w:r w:rsidR="005D7C31" w:rsidRPr="009113A8">
        <w:t xml:space="preserve">MPOX </w:t>
      </w:r>
      <w:r w:rsidR="009113A8" w:rsidRPr="009113A8">
        <w:t>Specimen Management: A Comprehensive Approach to Collection, Packaging, Transport with Enhanced Biosafety a</w:t>
      </w:r>
      <w:r w:rsidR="009113A8">
        <w:t>n</w:t>
      </w:r>
      <w:r w:rsidR="009113A8" w:rsidRPr="009113A8">
        <w:t xml:space="preserve">d Biosecurity” </w:t>
      </w:r>
    </w:p>
    <w:p w14:paraId="20784079" w14:textId="77777777" w:rsidR="002402B8" w:rsidRDefault="002402B8" w:rsidP="002402B8">
      <w:pPr>
        <w:spacing w:after="0" w:line="240" w:lineRule="auto"/>
        <w:ind w:right="360"/>
      </w:pPr>
    </w:p>
    <w:p w14:paraId="0F14AF70" w14:textId="791B6731" w:rsidR="002402B8" w:rsidRDefault="002402B8" w:rsidP="002402B8">
      <w:pPr>
        <w:spacing w:after="0" w:line="240" w:lineRule="auto"/>
        <w:ind w:right="360"/>
        <w:rPr>
          <w:b/>
          <w:bCs/>
        </w:rPr>
      </w:pPr>
      <w:r w:rsidRPr="00C13951">
        <w:rPr>
          <w:b/>
          <w:bCs/>
        </w:rPr>
        <w:t>August 16, 2024</w:t>
      </w:r>
      <w:r w:rsidRPr="00C13951">
        <w:rPr>
          <w:b/>
          <w:bCs/>
        </w:rPr>
        <w:tab/>
      </w:r>
      <w:r w:rsidRPr="00C13951">
        <w:rPr>
          <w:b/>
          <w:bCs/>
        </w:rPr>
        <w:tab/>
        <w:t xml:space="preserve">Philippine Council </w:t>
      </w:r>
      <w:r w:rsidR="00C13951" w:rsidRPr="00C13951">
        <w:rPr>
          <w:b/>
          <w:bCs/>
        </w:rPr>
        <w:t>for Assurance in Clinical Laboratories</w:t>
      </w:r>
    </w:p>
    <w:p w14:paraId="06A8A202" w14:textId="00D97D9B" w:rsidR="00C13951" w:rsidRPr="00F261EC" w:rsidRDefault="00C13951" w:rsidP="00F261EC">
      <w:pPr>
        <w:spacing w:after="0" w:line="240" w:lineRule="auto"/>
        <w:ind w:left="2880" w:right="360"/>
      </w:pPr>
      <w:r w:rsidRPr="00F261EC">
        <w:t xml:space="preserve">Title: </w:t>
      </w:r>
      <w:r w:rsidR="00E02AF1" w:rsidRPr="00F261EC">
        <w:t>PCQACL Masterclass Series on Proficiency Testing with the Theme “Achieving Global Laboratory Standards Through EQAS”</w:t>
      </w:r>
    </w:p>
    <w:p w14:paraId="21352D5B" w14:textId="7311A30A" w:rsidR="00C13951" w:rsidRDefault="00C13951" w:rsidP="002402B8">
      <w:pPr>
        <w:spacing w:after="0" w:line="240" w:lineRule="auto"/>
        <w:ind w:right="360"/>
      </w:pPr>
    </w:p>
    <w:p w14:paraId="707CADB2" w14:textId="77777777" w:rsidR="001205C4" w:rsidRDefault="00B53EA7" w:rsidP="001205C4">
      <w:pPr>
        <w:spacing w:after="0" w:line="240" w:lineRule="auto"/>
        <w:ind w:right="360"/>
        <w:rPr>
          <w:rFonts w:cstheme="minorHAnsi"/>
          <w:b/>
          <w:bCs/>
        </w:rPr>
      </w:pPr>
      <w:r w:rsidRPr="0003763B">
        <w:rPr>
          <w:b/>
          <w:bCs/>
        </w:rPr>
        <w:t>May 5, 20</w:t>
      </w:r>
      <w:r w:rsidR="001205C4" w:rsidRPr="0003763B">
        <w:rPr>
          <w:b/>
          <w:bCs/>
        </w:rPr>
        <w:t>24</w:t>
      </w:r>
      <w:r w:rsidR="001205C4">
        <w:tab/>
      </w:r>
      <w:r w:rsidR="001205C4">
        <w:tab/>
      </w:r>
      <w:r w:rsidR="001205C4">
        <w:tab/>
      </w:r>
      <w:r w:rsidR="001205C4" w:rsidRPr="00180284">
        <w:rPr>
          <w:rFonts w:cstheme="minorHAnsi"/>
          <w:b/>
          <w:bCs/>
        </w:rPr>
        <w:t>US Center for Disease Control and Prevention</w:t>
      </w:r>
    </w:p>
    <w:p w14:paraId="43F49414" w14:textId="6ED00DE3" w:rsidR="0003763B" w:rsidRDefault="001205C4" w:rsidP="0003763B">
      <w:pPr>
        <w:spacing w:after="0" w:line="240" w:lineRule="auto"/>
        <w:ind w:left="2880" w:right="360"/>
        <w:rPr>
          <w:rFonts w:cstheme="minorHAnsi"/>
        </w:rPr>
      </w:pPr>
      <w:r w:rsidRPr="0003763B">
        <w:rPr>
          <w:rFonts w:cstheme="minorHAnsi"/>
        </w:rPr>
        <w:t xml:space="preserve">Title: </w:t>
      </w:r>
      <w:r w:rsidR="0003763B">
        <w:rPr>
          <w:rFonts w:cstheme="minorHAnsi"/>
        </w:rPr>
        <w:t>“</w:t>
      </w:r>
      <w:r w:rsidR="00C30692" w:rsidRPr="0003763B">
        <w:rPr>
          <w:rFonts w:cstheme="minorHAnsi"/>
        </w:rPr>
        <w:t>Fu</w:t>
      </w:r>
      <w:r w:rsidR="00967E2C" w:rsidRPr="0003763B">
        <w:rPr>
          <w:rFonts w:cstheme="minorHAnsi"/>
        </w:rPr>
        <w:t>n</w:t>
      </w:r>
      <w:r w:rsidR="00C30692" w:rsidRPr="0003763B">
        <w:rPr>
          <w:rFonts w:cstheme="minorHAnsi"/>
        </w:rPr>
        <w:t>damentals of Personal Protective Equipment</w:t>
      </w:r>
      <w:r w:rsidR="00967E2C" w:rsidRPr="0003763B">
        <w:rPr>
          <w:rFonts w:cstheme="minorHAnsi"/>
        </w:rPr>
        <w:t xml:space="preserve"> in Clinical Laboratories</w:t>
      </w:r>
      <w:r w:rsidR="0003763B">
        <w:rPr>
          <w:rFonts w:cstheme="minorHAnsi"/>
        </w:rPr>
        <w:t>”</w:t>
      </w:r>
    </w:p>
    <w:p w14:paraId="4497F15A" w14:textId="77777777" w:rsidR="0003763B" w:rsidRDefault="0003763B" w:rsidP="0003763B">
      <w:pPr>
        <w:spacing w:after="0" w:line="240" w:lineRule="auto"/>
        <w:ind w:right="360"/>
        <w:rPr>
          <w:rFonts w:cstheme="minorHAnsi"/>
        </w:rPr>
      </w:pPr>
    </w:p>
    <w:p w14:paraId="255129CE" w14:textId="442640BD" w:rsidR="0003763B" w:rsidRDefault="0003763B" w:rsidP="0003763B">
      <w:pPr>
        <w:spacing w:after="0" w:line="240" w:lineRule="auto"/>
        <w:ind w:right="360"/>
        <w:rPr>
          <w:rFonts w:cstheme="minorHAnsi"/>
        </w:rPr>
      </w:pPr>
      <w:r w:rsidRPr="00180284">
        <w:rPr>
          <w:rFonts w:cstheme="minorHAnsi"/>
          <w:b/>
          <w:bCs/>
        </w:rPr>
        <w:t>October 5, 2024</w:t>
      </w:r>
      <w:r>
        <w:rPr>
          <w:rFonts w:cstheme="minorHAnsi"/>
        </w:rPr>
        <w:tab/>
      </w:r>
      <w:r>
        <w:rPr>
          <w:rFonts w:cstheme="minorHAnsi"/>
        </w:rPr>
        <w:tab/>
      </w:r>
      <w:r w:rsidRPr="00180284">
        <w:rPr>
          <w:rFonts w:cstheme="minorHAnsi"/>
          <w:b/>
          <w:bCs/>
        </w:rPr>
        <w:t>US Center for Disease Control and Prevention</w:t>
      </w:r>
    </w:p>
    <w:p w14:paraId="7A096A15" w14:textId="4E5AB2C6" w:rsidR="00F855CB" w:rsidRDefault="0003763B" w:rsidP="006A66F4">
      <w:pPr>
        <w:spacing w:after="0" w:line="240" w:lineRule="auto"/>
        <w:ind w:left="2880" w:right="360"/>
        <w:rPr>
          <w:rFonts w:cstheme="minorHAnsi"/>
        </w:rPr>
      </w:pPr>
      <w:r>
        <w:rPr>
          <w:rFonts w:cstheme="minorHAnsi"/>
        </w:rPr>
        <w:t xml:space="preserve">Title: “Basic Molecular Module </w:t>
      </w:r>
      <w:r w:rsidR="009A47BE">
        <w:rPr>
          <w:rFonts w:cstheme="minorHAnsi"/>
        </w:rPr>
        <w:t>1</w:t>
      </w:r>
      <w:r>
        <w:rPr>
          <w:rFonts w:cstheme="minorHAnsi"/>
        </w:rPr>
        <w:t xml:space="preserve">: </w:t>
      </w:r>
      <w:r w:rsidR="009A47BE">
        <w:rPr>
          <w:rFonts w:cstheme="minorHAnsi"/>
        </w:rPr>
        <w:t>Basic Science</w:t>
      </w:r>
      <w:r>
        <w:rPr>
          <w:rFonts w:cstheme="minorHAnsi"/>
        </w:rPr>
        <w:t>”</w:t>
      </w:r>
    </w:p>
    <w:p w14:paraId="0D68C072" w14:textId="77777777" w:rsidR="00F96CCF" w:rsidRDefault="00F96CCF" w:rsidP="00F96CCF">
      <w:pPr>
        <w:spacing w:after="0" w:line="240" w:lineRule="auto"/>
        <w:ind w:right="360"/>
        <w:rPr>
          <w:rFonts w:cstheme="minorHAnsi"/>
        </w:rPr>
      </w:pPr>
    </w:p>
    <w:p w14:paraId="7D170B5A" w14:textId="57FEEE34" w:rsidR="00F96CCF" w:rsidRDefault="00F96CCF" w:rsidP="00F96CCF">
      <w:pPr>
        <w:spacing w:after="0" w:line="240" w:lineRule="auto"/>
        <w:ind w:right="360"/>
        <w:rPr>
          <w:b/>
          <w:bCs/>
        </w:rPr>
      </w:pPr>
      <w:r w:rsidRPr="00F96CCF">
        <w:rPr>
          <w:rFonts w:cstheme="minorHAnsi"/>
          <w:b/>
          <w:bCs/>
        </w:rPr>
        <w:t>May 29, 2023</w:t>
      </w:r>
      <w:r>
        <w:rPr>
          <w:rFonts w:cstheme="minorHAnsi"/>
          <w:b/>
          <w:bCs/>
        </w:rPr>
        <w:tab/>
      </w:r>
      <w:r>
        <w:rPr>
          <w:rFonts w:cstheme="minorHAnsi"/>
          <w:b/>
          <w:bCs/>
        </w:rPr>
        <w:tab/>
      </w:r>
      <w:r>
        <w:rPr>
          <w:rFonts w:cstheme="minorHAnsi"/>
          <w:b/>
          <w:bCs/>
        </w:rPr>
        <w:tab/>
      </w:r>
      <w:r w:rsidR="002058D9" w:rsidRPr="00C13951">
        <w:rPr>
          <w:b/>
          <w:bCs/>
        </w:rPr>
        <w:t>Philippine Council for Assurance in Clinical Laboratories</w:t>
      </w:r>
    </w:p>
    <w:p w14:paraId="0FDE54D8" w14:textId="1CE79EA8" w:rsidR="00771F43" w:rsidRDefault="002058D9" w:rsidP="008446CE">
      <w:pPr>
        <w:spacing w:after="0" w:line="240" w:lineRule="auto"/>
        <w:ind w:left="2880" w:right="360"/>
      </w:pPr>
      <w:r w:rsidRPr="008446CE">
        <w:t xml:space="preserve">Title: </w:t>
      </w:r>
      <w:r w:rsidR="003D4D6B" w:rsidRPr="008446CE">
        <w:t>“Laboratory Professionals at the Center</w:t>
      </w:r>
      <w:r w:rsidR="005A1C8A" w:rsidRPr="008446CE">
        <w:t xml:space="preserve"> Stage: Improving Patients’ lives</w:t>
      </w:r>
      <w:r w:rsidR="008446CE" w:rsidRPr="008446CE">
        <w:t xml:space="preserve"> One Test At A Time”</w:t>
      </w:r>
    </w:p>
    <w:p w14:paraId="31FD853F" w14:textId="77777777" w:rsidR="008446CE" w:rsidRDefault="008446CE" w:rsidP="008446CE">
      <w:pPr>
        <w:spacing w:after="0" w:line="240" w:lineRule="auto"/>
        <w:ind w:right="360"/>
      </w:pPr>
    </w:p>
    <w:p w14:paraId="02AB83AB" w14:textId="77777777" w:rsidR="00484A90" w:rsidRDefault="00484A90" w:rsidP="00484A90">
      <w:pPr>
        <w:spacing w:after="0" w:line="240" w:lineRule="auto"/>
        <w:ind w:right="360"/>
        <w:rPr>
          <w:rFonts w:cstheme="minorHAnsi"/>
          <w:b/>
          <w:bCs/>
        </w:rPr>
      </w:pPr>
      <w:r w:rsidRPr="00484A90">
        <w:rPr>
          <w:rFonts w:cstheme="minorHAnsi"/>
          <w:b/>
          <w:bCs/>
        </w:rPr>
        <w:t>May 23, 2023</w:t>
      </w:r>
      <w:r>
        <w:rPr>
          <w:rFonts w:cstheme="minorHAnsi"/>
        </w:rPr>
        <w:tab/>
      </w:r>
      <w:r>
        <w:rPr>
          <w:rFonts w:cstheme="minorHAnsi"/>
        </w:rPr>
        <w:tab/>
      </w:r>
      <w:r>
        <w:rPr>
          <w:rFonts w:cstheme="minorHAnsi"/>
        </w:rPr>
        <w:tab/>
      </w:r>
      <w:r w:rsidRPr="00180284">
        <w:rPr>
          <w:rFonts w:cstheme="minorHAnsi"/>
          <w:b/>
          <w:bCs/>
        </w:rPr>
        <w:t>US Center for Disease Control and Prevention</w:t>
      </w:r>
    </w:p>
    <w:p w14:paraId="6F738410" w14:textId="52E34C5B" w:rsidR="00484A90" w:rsidRPr="009946A7" w:rsidRDefault="00484A90" w:rsidP="00484A90">
      <w:pPr>
        <w:spacing w:after="0" w:line="240" w:lineRule="auto"/>
        <w:ind w:right="360"/>
        <w:rPr>
          <w:rFonts w:cstheme="minorHAnsi"/>
        </w:rPr>
      </w:pPr>
      <w:r>
        <w:rPr>
          <w:rFonts w:cstheme="minorHAnsi"/>
          <w:b/>
          <w:bCs/>
        </w:rPr>
        <w:tab/>
      </w:r>
      <w:r>
        <w:rPr>
          <w:rFonts w:cstheme="minorHAnsi"/>
          <w:b/>
          <w:bCs/>
        </w:rPr>
        <w:tab/>
      </w:r>
      <w:r>
        <w:rPr>
          <w:rFonts w:cstheme="minorHAnsi"/>
          <w:b/>
          <w:bCs/>
        </w:rPr>
        <w:tab/>
      </w:r>
      <w:r>
        <w:rPr>
          <w:rFonts w:cstheme="minorHAnsi"/>
          <w:b/>
          <w:bCs/>
        </w:rPr>
        <w:tab/>
      </w:r>
      <w:r w:rsidR="009946A7" w:rsidRPr="009946A7">
        <w:rPr>
          <w:rFonts w:cstheme="minorHAnsi"/>
        </w:rPr>
        <w:t>Title: “Introduction to Laboratory Risk Management”</w:t>
      </w:r>
    </w:p>
    <w:p w14:paraId="68391CAF" w14:textId="08E6DACA" w:rsidR="008446CE" w:rsidRPr="008446CE" w:rsidRDefault="008446CE" w:rsidP="008446CE">
      <w:pPr>
        <w:spacing w:after="0" w:line="240" w:lineRule="auto"/>
        <w:ind w:right="360"/>
        <w:rPr>
          <w:rFonts w:cstheme="minorHAnsi"/>
        </w:rPr>
      </w:pPr>
    </w:p>
    <w:p w14:paraId="348766BE" w14:textId="1B141B8B" w:rsidR="0003763B" w:rsidRDefault="00E924A5" w:rsidP="0003763B">
      <w:pPr>
        <w:spacing w:after="0" w:line="240" w:lineRule="auto"/>
        <w:ind w:right="360"/>
        <w:rPr>
          <w:b/>
          <w:bCs/>
        </w:rPr>
      </w:pPr>
      <w:r w:rsidRPr="00E924A5">
        <w:rPr>
          <w:rFonts w:cstheme="minorHAnsi"/>
          <w:b/>
          <w:bCs/>
        </w:rPr>
        <w:t>October 11 to 13, 2023</w:t>
      </w:r>
      <w:r>
        <w:rPr>
          <w:rFonts w:cstheme="minorHAnsi"/>
          <w:b/>
          <w:bCs/>
        </w:rPr>
        <w:tab/>
      </w:r>
      <w:r w:rsidRPr="00C13951">
        <w:rPr>
          <w:b/>
          <w:bCs/>
        </w:rPr>
        <w:t>Philippine Council for Assurance in Clinical Laboratories</w:t>
      </w:r>
    </w:p>
    <w:p w14:paraId="5B2F2BE7" w14:textId="55F40A67" w:rsidR="003C70C1" w:rsidRDefault="00E924A5" w:rsidP="003C70C1">
      <w:pPr>
        <w:spacing w:after="0" w:line="240" w:lineRule="auto"/>
        <w:ind w:left="2880" w:right="360"/>
      </w:pPr>
      <w:r w:rsidRPr="00BB3ED4">
        <w:t>Title: “Laboratory Transformation</w:t>
      </w:r>
      <w:r w:rsidR="00BB3ED4" w:rsidRPr="00BB3ED4">
        <w:t xml:space="preserve"> in the Digital Age: Personal and Institutional Challenges.”</w:t>
      </w:r>
      <w:r w:rsidRPr="00BB3ED4">
        <w:t xml:space="preserve"> </w:t>
      </w:r>
    </w:p>
    <w:p w14:paraId="70435D18" w14:textId="77777777" w:rsidR="002056D7" w:rsidRDefault="002056D7" w:rsidP="008665BB">
      <w:pPr>
        <w:spacing w:after="0" w:line="240" w:lineRule="auto"/>
        <w:ind w:right="360"/>
        <w:rPr>
          <w:b/>
          <w:bCs/>
          <w:sz w:val="44"/>
          <w:szCs w:val="44"/>
        </w:rPr>
      </w:pPr>
    </w:p>
    <w:p w14:paraId="2F03E19B" w14:textId="438F6C87" w:rsidR="008665BB" w:rsidRPr="003C2A9B" w:rsidRDefault="003C2A9B" w:rsidP="008665BB">
      <w:pPr>
        <w:spacing w:after="0" w:line="240" w:lineRule="auto"/>
        <w:ind w:right="360"/>
        <w:rPr>
          <w:b/>
          <w:bCs/>
          <w:sz w:val="44"/>
          <w:szCs w:val="44"/>
        </w:rPr>
      </w:pPr>
      <w:r w:rsidRPr="003C2A9B">
        <w:rPr>
          <w:b/>
          <w:bCs/>
          <w:sz w:val="44"/>
          <w:szCs w:val="44"/>
        </w:rPr>
        <w:t>AFFILIATION/MEMBERSHIP</w:t>
      </w:r>
    </w:p>
    <w:p w14:paraId="44455F41" w14:textId="272E7846" w:rsidR="003C70C1" w:rsidRPr="00160309" w:rsidRDefault="003C2A9B" w:rsidP="003C2A9B">
      <w:pPr>
        <w:pStyle w:val="ListParagraph"/>
        <w:numPr>
          <w:ilvl w:val="0"/>
          <w:numId w:val="9"/>
        </w:numPr>
        <w:spacing w:after="0" w:line="240" w:lineRule="auto"/>
        <w:ind w:right="360"/>
      </w:pPr>
      <w:r w:rsidRPr="00160309">
        <w:t>Member of Philippine Association of Medical Technologists (PAMET)</w:t>
      </w:r>
    </w:p>
    <w:p w14:paraId="032E4024" w14:textId="367E83D4" w:rsidR="003C2A9B" w:rsidRDefault="003C2A9B" w:rsidP="003C2A9B">
      <w:pPr>
        <w:pStyle w:val="ListParagraph"/>
        <w:numPr>
          <w:ilvl w:val="0"/>
          <w:numId w:val="9"/>
        </w:numPr>
        <w:spacing w:after="0" w:line="240" w:lineRule="auto"/>
        <w:ind w:right="360"/>
      </w:pPr>
      <w:r w:rsidRPr="00160309">
        <w:t>Former Board member and currently member of Philippine Society of Medical Laboratory Scientists</w:t>
      </w:r>
      <w:r w:rsidR="00D46503">
        <w:t xml:space="preserve"> (PSMLS)</w:t>
      </w:r>
      <w:r w:rsidRPr="00160309">
        <w:t>.</w:t>
      </w:r>
    </w:p>
    <w:p w14:paraId="5EB0CF88" w14:textId="5301FD59" w:rsidR="003E23D5" w:rsidRDefault="00FC15DF" w:rsidP="003C2A9B">
      <w:pPr>
        <w:pStyle w:val="ListParagraph"/>
        <w:numPr>
          <w:ilvl w:val="0"/>
          <w:numId w:val="9"/>
        </w:numPr>
        <w:spacing w:after="0" w:line="240" w:lineRule="auto"/>
        <w:ind w:right="360"/>
      </w:pPr>
      <w:r>
        <w:t>Member of A</w:t>
      </w:r>
      <w:r w:rsidR="00D46503">
        <w:t>merican Association of Clinical Pathology International ASCPi(MLS)</w:t>
      </w:r>
      <w:r w:rsidR="000F2FBE">
        <w:t>.</w:t>
      </w:r>
    </w:p>
    <w:p w14:paraId="3E90D8D6" w14:textId="77777777" w:rsidR="000F2FBE" w:rsidRDefault="000F2FBE" w:rsidP="000F2FBE">
      <w:pPr>
        <w:spacing w:after="0" w:line="240" w:lineRule="auto"/>
        <w:ind w:right="360"/>
      </w:pPr>
    </w:p>
    <w:p w14:paraId="2AC44F0E" w14:textId="77777777" w:rsidR="00133EC5" w:rsidRDefault="00133EC5" w:rsidP="000F2FBE">
      <w:pPr>
        <w:spacing w:after="0" w:line="240" w:lineRule="auto"/>
        <w:ind w:right="360"/>
        <w:rPr>
          <w:b/>
          <w:bCs/>
          <w:sz w:val="44"/>
          <w:szCs w:val="44"/>
        </w:rPr>
      </w:pPr>
    </w:p>
    <w:p w14:paraId="4AA721E2" w14:textId="4DB16D8B" w:rsidR="000F2FBE" w:rsidRDefault="00776CFD" w:rsidP="000F2FBE">
      <w:pPr>
        <w:spacing w:after="0" w:line="240" w:lineRule="auto"/>
        <w:ind w:right="360"/>
        <w:rPr>
          <w:b/>
          <w:bCs/>
          <w:sz w:val="44"/>
          <w:szCs w:val="44"/>
        </w:rPr>
      </w:pPr>
      <w:r w:rsidRPr="00776CFD">
        <w:rPr>
          <w:b/>
          <w:bCs/>
          <w:sz w:val="44"/>
          <w:szCs w:val="44"/>
        </w:rPr>
        <w:t>Reference</w:t>
      </w:r>
    </w:p>
    <w:p w14:paraId="47598402" w14:textId="79090A63" w:rsidR="00776CFD" w:rsidRDefault="0068040F" w:rsidP="0068040F">
      <w:pPr>
        <w:pStyle w:val="ListParagraph"/>
        <w:numPr>
          <w:ilvl w:val="0"/>
          <w:numId w:val="10"/>
        </w:numPr>
        <w:spacing w:after="0" w:line="240" w:lineRule="auto"/>
        <w:ind w:right="360"/>
        <w:rPr>
          <w:b/>
          <w:bCs/>
        </w:rPr>
      </w:pPr>
      <w:r>
        <w:rPr>
          <w:b/>
          <w:bCs/>
        </w:rPr>
        <w:t xml:space="preserve">Terence Nismal, MD, </w:t>
      </w:r>
      <w:r w:rsidR="003E2126">
        <w:rPr>
          <w:b/>
          <w:bCs/>
        </w:rPr>
        <w:t>FPSP</w:t>
      </w:r>
    </w:p>
    <w:p w14:paraId="78DD99D2" w14:textId="2DE604F2" w:rsidR="003E2126" w:rsidRPr="003E2126" w:rsidRDefault="003E2126" w:rsidP="003E2126">
      <w:pPr>
        <w:pStyle w:val="ListParagraph"/>
        <w:spacing w:after="0" w:line="240" w:lineRule="auto"/>
        <w:ind w:right="360"/>
      </w:pPr>
      <w:r w:rsidRPr="003E2126">
        <w:t>Philippine Orthopedic Center</w:t>
      </w:r>
    </w:p>
    <w:p w14:paraId="41BC4C5E" w14:textId="2547D556" w:rsidR="003E2126" w:rsidRDefault="003E2126" w:rsidP="003E2126">
      <w:pPr>
        <w:pStyle w:val="ListParagraph"/>
        <w:spacing w:after="0" w:line="240" w:lineRule="auto"/>
        <w:ind w:right="360"/>
      </w:pPr>
      <w:r w:rsidRPr="003E2126">
        <w:t>Associate head, Department of Laboratories</w:t>
      </w:r>
    </w:p>
    <w:p w14:paraId="0B010F61" w14:textId="2B54152B" w:rsidR="00C26626" w:rsidRDefault="00C26626" w:rsidP="00133EC5">
      <w:pPr>
        <w:pStyle w:val="ListParagraph"/>
        <w:spacing w:after="0" w:line="240" w:lineRule="auto"/>
        <w:ind w:right="360"/>
      </w:pPr>
      <w:r>
        <w:t xml:space="preserve">Contact #: </w:t>
      </w:r>
      <w:r w:rsidR="00051CD5">
        <w:t xml:space="preserve">(02) </w:t>
      </w:r>
      <w:r>
        <w:t>8711-4276 loc 221</w:t>
      </w:r>
    </w:p>
    <w:p w14:paraId="01A265E5" w14:textId="77777777" w:rsidR="00A01753" w:rsidRDefault="00A01753" w:rsidP="00C26626">
      <w:pPr>
        <w:spacing w:after="0" w:line="240" w:lineRule="auto"/>
        <w:ind w:right="360"/>
      </w:pPr>
    </w:p>
    <w:p w14:paraId="0E7CA5B6" w14:textId="6D581EA6" w:rsidR="00A07F78" w:rsidRPr="00133EC5" w:rsidRDefault="00AC3BC7" w:rsidP="00A07F78">
      <w:pPr>
        <w:pStyle w:val="ListParagraph"/>
        <w:numPr>
          <w:ilvl w:val="0"/>
          <w:numId w:val="10"/>
        </w:numPr>
        <w:spacing w:after="0" w:line="240" w:lineRule="auto"/>
        <w:ind w:right="360"/>
        <w:rPr>
          <w:b/>
          <w:bCs/>
        </w:rPr>
      </w:pPr>
      <w:r w:rsidRPr="00133EC5">
        <w:rPr>
          <w:b/>
          <w:bCs/>
        </w:rPr>
        <w:t>Joy P. Calayo, RMT, MMT</w:t>
      </w:r>
    </w:p>
    <w:p w14:paraId="5FA68FEC" w14:textId="5C00E7CC" w:rsidR="00A07F78" w:rsidRDefault="00A07F78" w:rsidP="00A07F78">
      <w:pPr>
        <w:pStyle w:val="ListParagraph"/>
        <w:spacing w:after="0" w:line="240" w:lineRule="auto"/>
        <w:ind w:right="360"/>
      </w:pPr>
      <w:r>
        <w:t>San Lazaro Hospital</w:t>
      </w:r>
    </w:p>
    <w:p w14:paraId="2CDA1149" w14:textId="2E981597" w:rsidR="00A07F78" w:rsidRDefault="00A07F78" w:rsidP="00A07F78">
      <w:pPr>
        <w:pStyle w:val="ListParagraph"/>
        <w:spacing w:after="0" w:line="240" w:lineRule="auto"/>
        <w:ind w:right="360"/>
      </w:pPr>
      <w:r>
        <w:t>Chief Medical Technologist</w:t>
      </w:r>
    </w:p>
    <w:p w14:paraId="3F503888" w14:textId="2E1F7810" w:rsidR="00A07F78" w:rsidRDefault="00051CD5" w:rsidP="00A07F78">
      <w:pPr>
        <w:pStyle w:val="ListParagraph"/>
        <w:spacing w:after="0" w:line="240" w:lineRule="auto"/>
        <w:ind w:right="360"/>
      </w:pPr>
      <w:r>
        <w:t xml:space="preserve">Contact #: (02) </w:t>
      </w:r>
      <w:r w:rsidR="009848FD">
        <w:t>8732-3777</w:t>
      </w:r>
    </w:p>
    <w:p w14:paraId="310F703E" w14:textId="77777777" w:rsidR="009848FD" w:rsidRDefault="009848FD" w:rsidP="009848FD">
      <w:pPr>
        <w:spacing w:after="0" w:line="240" w:lineRule="auto"/>
        <w:ind w:right="360"/>
      </w:pPr>
    </w:p>
    <w:p w14:paraId="2011A9C0" w14:textId="1EC302C4" w:rsidR="009848FD" w:rsidRPr="00133EC5" w:rsidRDefault="009848FD" w:rsidP="009848FD">
      <w:pPr>
        <w:pStyle w:val="ListParagraph"/>
        <w:numPr>
          <w:ilvl w:val="0"/>
          <w:numId w:val="10"/>
        </w:numPr>
        <w:spacing w:after="0" w:line="240" w:lineRule="auto"/>
        <w:ind w:right="360"/>
        <w:rPr>
          <w:b/>
          <w:bCs/>
        </w:rPr>
      </w:pPr>
      <w:r w:rsidRPr="00133EC5">
        <w:rPr>
          <w:b/>
          <w:bCs/>
        </w:rPr>
        <w:t xml:space="preserve">Julie Ann L. Bustria, RMT, </w:t>
      </w:r>
      <w:r w:rsidR="00F85BD5" w:rsidRPr="00133EC5">
        <w:rPr>
          <w:b/>
          <w:bCs/>
        </w:rPr>
        <w:t>MPA</w:t>
      </w:r>
    </w:p>
    <w:p w14:paraId="58164556" w14:textId="591D0D3C" w:rsidR="00F85BD5" w:rsidRDefault="00F85BD5" w:rsidP="00F85BD5">
      <w:pPr>
        <w:pStyle w:val="ListParagraph"/>
        <w:spacing w:after="0" w:line="240" w:lineRule="auto"/>
        <w:ind w:right="360"/>
      </w:pPr>
      <w:r>
        <w:t>Philippine Orthopedic Center</w:t>
      </w:r>
    </w:p>
    <w:p w14:paraId="51A23E21" w14:textId="429B8D58" w:rsidR="00F85BD5" w:rsidRDefault="008D1221" w:rsidP="00F85BD5">
      <w:pPr>
        <w:pStyle w:val="ListParagraph"/>
        <w:spacing w:after="0" w:line="240" w:lineRule="auto"/>
        <w:ind w:right="360"/>
      </w:pPr>
      <w:r>
        <w:t>Medical Technologist IV</w:t>
      </w:r>
    </w:p>
    <w:p w14:paraId="28A4A031" w14:textId="76C6539D" w:rsidR="008D1221" w:rsidRDefault="008D1221" w:rsidP="00F85BD5">
      <w:pPr>
        <w:pStyle w:val="ListParagraph"/>
        <w:spacing w:after="0" w:line="240" w:lineRule="auto"/>
        <w:ind w:right="360"/>
      </w:pPr>
      <w:r>
        <w:t>Contact #: 8711-4276 loc 221</w:t>
      </w:r>
    </w:p>
    <w:p w14:paraId="57B80AF5" w14:textId="77777777" w:rsidR="000A35A8" w:rsidRDefault="000A35A8" w:rsidP="000A35A8">
      <w:pPr>
        <w:spacing w:after="0" w:line="240" w:lineRule="auto"/>
        <w:ind w:right="360"/>
      </w:pPr>
    </w:p>
    <w:p w14:paraId="6595E4E5" w14:textId="3363F9C6" w:rsidR="000A35A8" w:rsidRDefault="000A35A8" w:rsidP="000A35A8">
      <w:pPr>
        <w:spacing w:after="0" w:line="240" w:lineRule="auto"/>
        <w:ind w:right="360"/>
        <w:rPr>
          <w:b/>
          <w:bCs/>
          <w:sz w:val="44"/>
          <w:szCs w:val="44"/>
        </w:rPr>
      </w:pPr>
      <w:r w:rsidRPr="000A35A8">
        <w:rPr>
          <w:b/>
          <w:bCs/>
          <w:sz w:val="44"/>
          <w:szCs w:val="44"/>
        </w:rPr>
        <w:t>PERSONAL INFORMATION</w:t>
      </w:r>
    </w:p>
    <w:p w14:paraId="4273679E" w14:textId="77777777" w:rsidR="00D40879" w:rsidRDefault="00D40879" w:rsidP="000A35A8">
      <w:pPr>
        <w:spacing w:after="0" w:line="240" w:lineRule="auto"/>
        <w:ind w:right="360"/>
        <w:rPr>
          <w:b/>
          <w:bCs/>
        </w:rPr>
      </w:pPr>
    </w:p>
    <w:p w14:paraId="1BE0C1C6" w14:textId="34331ED6" w:rsidR="00D40879" w:rsidRPr="00BE239E" w:rsidRDefault="00D40879" w:rsidP="000A35A8">
      <w:pPr>
        <w:spacing w:after="0" w:line="240" w:lineRule="auto"/>
        <w:ind w:right="360"/>
      </w:pPr>
      <w:r>
        <w:rPr>
          <w:b/>
          <w:bCs/>
        </w:rPr>
        <w:tab/>
      </w:r>
      <w:r w:rsidRPr="00BE239E">
        <w:t>Birthday: March 31, 1983</w:t>
      </w:r>
    </w:p>
    <w:p w14:paraId="3F62E107" w14:textId="12432863" w:rsidR="00D40879" w:rsidRPr="00BE239E" w:rsidRDefault="00D40879" w:rsidP="000A35A8">
      <w:pPr>
        <w:spacing w:after="0" w:line="240" w:lineRule="auto"/>
        <w:ind w:right="360"/>
      </w:pPr>
      <w:r w:rsidRPr="00BE239E">
        <w:tab/>
        <w:t>Birth Place: Lucban Quezon, Philippines</w:t>
      </w:r>
    </w:p>
    <w:p w14:paraId="518B219F" w14:textId="206064FB" w:rsidR="00D40879" w:rsidRPr="00BE239E" w:rsidRDefault="00D40879" w:rsidP="000A35A8">
      <w:pPr>
        <w:spacing w:after="0" w:line="240" w:lineRule="auto"/>
        <w:ind w:right="360"/>
      </w:pPr>
      <w:r w:rsidRPr="00BE239E">
        <w:tab/>
      </w:r>
      <w:r w:rsidR="004910B5" w:rsidRPr="00BE239E">
        <w:t>Nationality: Filipino</w:t>
      </w:r>
    </w:p>
    <w:p w14:paraId="56D5753B" w14:textId="59730342" w:rsidR="001A3016" w:rsidRPr="00BE239E" w:rsidRDefault="001A3016" w:rsidP="000A35A8">
      <w:pPr>
        <w:spacing w:after="0" w:line="240" w:lineRule="auto"/>
        <w:ind w:right="360"/>
      </w:pPr>
      <w:r w:rsidRPr="00BE239E">
        <w:tab/>
        <w:t>Civil Status: Married</w:t>
      </w:r>
    </w:p>
    <w:p w14:paraId="37FAB9D1" w14:textId="17A1913A" w:rsidR="001A3016" w:rsidRPr="00BE239E" w:rsidRDefault="001A3016" w:rsidP="000A35A8">
      <w:pPr>
        <w:spacing w:after="0" w:line="240" w:lineRule="auto"/>
        <w:ind w:right="360"/>
      </w:pPr>
      <w:r w:rsidRPr="00BE239E">
        <w:tab/>
        <w:t>Spouse name: Israel D. Elarco</w:t>
      </w:r>
    </w:p>
    <w:p w14:paraId="2905D415" w14:textId="2ECA40B4" w:rsidR="004910B5" w:rsidRPr="00BE239E" w:rsidRDefault="004910B5" w:rsidP="000A35A8">
      <w:pPr>
        <w:spacing w:after="0" w:line="240" w:lineRule="auto"/>
        <w:ind w:right="360"/>
      </w:pPr>
      <w:r w:rsidRPr="00BE239E">
        <w:tab/>
      </w:r>
      <w:r w:rsidR="00E52030" w:rsidRPr="00BE239E">
        <w:t>Mother</w:t>
      </w:r>
      <w:r w:rsidR="00B147FE" w:rsidRPr="00BE239E">
        <w:t>’s maiden</w:t>
      </w:r>
      <w:r w:rsidR="00E52030" w:rsidRPr="00BE239E">
        <w:t xml:space="preserve">: Priscila </w:t>
      </w:r>
      <w:r w:rsidR="00B147FE" w:rsidRPr="00BE239E">
        <w:t>C. Advincula</w:t>
      </w:r>
    </w:p>
    <w:p w14:paraId="39738032" w14:textId="5199B812" w:rsidR="00AA1AD1" w:rsidRPr="00BE239E" w:rsidRDefault="00AA1AD1" w:rsidP="000A35A8">
      <w:pPr>
        <w:spacing w:after="0" w:line="240" w:lineRule="auto"/>
        <w:ind w:right="360"/>
      </w:pPr>
      <w:r w:rsidRPr="00BE239E">
        <w:tab/>
        <w:t xml:space="preserve">Father: Mario V. Quevada (deceased) </w:t>
      </w:r>
    </w:p>
    <w:p w14:paraId="0B5CC3DF" w14:textId="269AABB3" w:rsidR="00B521DE" w:rsidRPr="00BE239E" w:rsidRDefault="00B521DE" w:rsidP="000A35A8">
      <w:pPr>
        <w:spacing w:after="0" w:line="240" w:lineRule="auto"/>
        <w:ind w:right="360"/>
      </w:pPr>
      <w:r w:rsidRPr="00BE239E">
        <w:tab/>
        <w:t>Religion: Christian</w:t>
      </w:r>
    </w:p>
    <w:p w14:paraId="6FC66137" w14:textId="10B49974" w:rsidR="00B521DE" w:rsidRPr="00BE239E" w:rsidRDefault="00B521DE" w:rsidP="000A35A8">
      <w:pPr>
        <w:spacing w:after="0" w:line="240" w:lineRule="auto"/>
        <w:ind w:right="360"/>
      </w:pPr>
      <w:r w:rsidRPr="00BE239E">
        <w:tab/>
      </w:r>
      <w:r w:rsidR="00136CD3" w:rsidRPr="00BE239E">
        <w:t>Weight: 67 kg</w:t>
      </w:r>
    </w:p>
    <w:p w14:paraId="070534A9" w14:textId="46BB7C6B" w:rsidR="00136CD3" w:rsidRPr="00BE239E" w:rsidRDefault="00136CD3" w:rsidP="000A35A8">
      <w:pPr>
        <w:spacing w:after="0" w:line="240" w:lineRule="auto"/>
        <w:ind w:right="360"/>
      </w:pPr>
      <w:r w:rsidRPr="00BE239E">
        <w:tab/>
        <w:t>Height: 5’2”</w:t>
      </w:r>
    </w:p>
    <w:p w14:paraId="4DF33D3A" w14:textId="77777777" w:rsidR="000A35A8" w:rsidRPr="00BE239E" w:rsidRDefault="000A35A8" w:rsidP="00F85BD5">
      <w:pPr>
        <w:pStyle w:val="ListParagraph"/>
        <w:spacing w:after="0" w:line="240" w:lineRule="auto"/>
        <w:ind w:right="360"/>
      </w:pPr>
    </w:p>
    <w:p w14:paraId="7129504E" w14:textId="77777777" w:rsidR="000A35A8" w:rsidRDefault="000A35A8" w:rsidP="00F85BD5">
      <w:pPr>
        <w:pStyle w:val="ListParagraph"/>
        <w:spacing w:after="0" w:line="240" w:lineRule="auto"/>
        <w:ind w:right="360"/>
      </w:pPr>
    </w:p>
    <w:p w14:paraId="247C4A2F" w14:textId="77777777" w:rsidR="00A01753" w:rsidRPr="003E2126" w:rsidRDefault="00A01753" w:rsidP="00F85BD5">
      <w:pPr>
        <w:pStyle w:val="ListParagraph"/>
        <w:spacing w:after="0" w:line="240" w:lineRule="auto"/>
        <w:ind w:right="360"/>
      </w:pPr>
    </w:p>
    <w:p w14:paraId="0A1BCF66" w14:textId="77777777" w:rsidR="00160309" w:rsidRDefault="00160309" w:rsidP="00160309">
      <w:pPr>
        <w:spacing w:after="0" w:line="240" w:lineRule="auto"/>
        <w:ind w:right="360"/>
      </w:pPr>
    </w:p>
    <w:p w14:paraId="0E0A6365" w14:textId="77777777" w:rsidR="00160309" w:rsidRPr="00160309" w:rsidRDefault="00160309" w:rsidP="00160309">
      <w:pPr>
        <w:spacing w:after="0" w:line="240" w:lineRule="auto"/>
        <w:ind w:right="360"/>
      </w:pPr>
    </w:p>
    <w:p w14:paraId="7E2CB342" w14:textId="77777777" w:rsidR="003C70C1" w:rsidRPr="00160309" w:rsidRDefault="003C70C1" w:rsidP="003C70C1">
      <w:pPr>
        <w:spacing w:after="0" w:line="240" w:lineRule="auto"/>
        <w:ind w:right="360"/>
      </w:pPr>
    </w:p>
    <w:p w14:paraId="17EC3BCD" w14:textId="77777777" w:rsidR="00FE0FF0" w:rsidRDefault="00FE0FF0" w:rsidP="00FE0FF0">
      <w:pPr>
        <w:spacing w:after="0" w:line="240" w:lineRule="auto"/>
        <w:ind w:right="360"/>
      </w:pPr>
    </w:p>
    <w:p w14:paraId="0526443E" w14:textId="77777777" w:rsidR="00FE0FF0" w:rsidRDefault="00FE0FF0" w:rsidP="00FE0FF0">
      <w:pPr>
        <w:spacing w:after="0" w:line="240" w:lineRule="auto"/>
        <w:ind w:right="360"/>
      </w:pPr>
    </w:p>
    <w:p w14:paraId="3CBE3E84" w14:textId="77777777" w:rsidR="00FE0FF0" w:rsidRDefault="00FE0FF0" w:rsidP="00FE0FF0">
      <w:pPr>
        <w:spacing w:after="0" w:line="240" w:lineRule="auto"/>
        <w:ind w:right="360"/>
      </w:pPr>
    </w:p>
    <w:p w14:paraId="5F369B63" w14:textId="77777777" w:rsidR="006A66F4" w:rsidRDefault="006A66F4" w:rsidP="006A66F4">
      <w:pPr>
        <w:spacing w:after="0" w:line="240" w:lineRule="auto"/>
        <w:ind w:right="360"/>
      </w:pPr>
    </w:p>
    <w:p w14:paraId="62F6F91B" w14:textId="77777777" w:rsidR="006A66F4" w:rsidRPr="00BB3ED4" w:rsidRDefault="006A66F4" w:rsidP="006A66F4">
      <w:pPr>
        <w:spacing w:after="0" w:line="240" w:lineRule="auto"/>
        <w:ind w:right="360"/>
      </w:pPr>
    </w:p>
    <w:p w14:paraId="4F6F4DCD" w14:textId="77777777" w:rsidR="009113A8" w:rsidRPr="009113A8" w:rsidRDefault="009113A8" w:rsidP="009113A8">
      <w:pPr>
        <w:spacing w:after="0" w:line="240" w:lineRule="auto"/>
        <w:ind w:right="360"/>
        <w:rPr>
          <w:sz w:val="36"/>
          <w:szCs w:val="36"/>
        </w:rPr>
      </w:pPr>
    </w:p>
    <w:p w14:paraId="7D293DD8" w14:textId="77777777" w:rsidR="00AD1429" w:rsidRPr="009113A8" w:rsidRDefault="00AD1429" w:rsidP="00610FD7">
      <w:pPr>
        <w:spacing w:after="0" w:line="240" w:lineRule="auto"/>
        <w:ind w:right="360"/>
        <w:rPr>
          <w:sz w:val="44"/>
          <w:szCs w:val="44"/>
        </w:rPr>
      </w:pPr>
    </w:p>
    <w:p w14:paraId="4B984383" w14:textId="77777777" w:rsidR="007E7CBC" w:rsidRPr="009113A8" w:rsidRDefault="007E7CBC" w:rsidP="00610FD7">
      <w:pPr>
        <w:spacing w:after="0" w:line="240" w:lineRule="auto"/>
        <w:ind w:right="360"/>
        <w:rPr>
          <w:sz w:val="44"/>
          <w:szCs w:val="44"/>
        </w:rPr>
      </w:pPr>
    </w:p>
    <w:p w14:paraId="2B62C9D0" w14:textId="77777777" w:rsidR="00610FD7" w:rsidRPr="00610FD7" w:rsidRDefault="00610FD7" w:rsidP="00610FD7">
      <w:pPr>
        <w:spacing w:after="0" w:line="240" w:lineRule="auto"/>
        <w:ind w:right="360"/>
        <w:rPr>
          <w:b/>
          <w:bCs/>
        </w:rPr>
      </w:pPr>
    </w:p>
    <w:p w14:paraId="07E50682" w14:textId="77777777" w:rsidR="00610FD7" w:rsidRPr="00610FD7" w:rsidRDefault="00610FD7" w:rsidP="00610FD7">
      <w:pPr>
        <w:spacing w:after="0"/>
        <w:rPr>
          <w:b/>
          <w:bCs/>
        </w:rPr>
      </w:pPr>
    </w:p>
    <w:p w14:paraId="783769D0" w14:textId="77777777" w:rsidR="00610FD7" w:rsidRPr="00610FD7" w:rsidRDefault="00610FD7" w:rsidP="00610FD7">
      <w:pPr>
        <w:spacing w:after="0"/>
        <w:ind w:left="3600"/>
      </w:pPr>
    </w:p>
    <w:sectPr w:rsidR="00610FD7" w:rsidRPr="00610F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63C"/>
    <w:multiLevelType w:val="hybridMultilevel"/>
    <w:tmpl w:val="497A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37AD0"/>
    <w:multiLevelType w:val="hybridMultilevel"/>
    <w:tmpl w:val="8D4A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A43A2"/>
    <w:multiLevelType w:val="hybridMultilevel"/>
    <w:tmpl w:val="188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04CA0"/>
    <w:multiLevelType w:val="hybridMultilevel"/>
    <w:tmpl w:val="B9A46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3767B7"/>
    <w:multiLevelType w:val="hybridMultilevel"/>
    <w:tmpl w:val="6DBE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B1783"/>
    <w:multiLevelType w:val="hybridMultilevel"/>
    <w:tmpl w:val="4CFE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E6C75"/>
    <w:multiLevelType w:val="hybridMultilevel"/>
    <w:tmpl w:val="541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82231"/>
    <w:multiLevelType w:val="hybridMultilevel"/>
    <w:tmpl w:val="B40CB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A91C6B"/>
    <w:multiLevelType w:val="hybridMultilevel"/>
    <w:tmpl w:val="C336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97DE3"/>
    <w:multiLevelType w:val="hybridMultilevel"/>
    <w:tmpl w:val="6E8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F2CCF"/>
    <w:multiLevelType w:val="hybridMultilevel"/>
    <w:tmpl w:val="666839C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16cid:durableId="1973443966">
    <w:abstractNumId w:val="10"/>
  </w:num>
  <w:num w:numId="2" w16cid:durableId="1201014108">
    <w:abstractNumId w:val="7"/>
  </w:num>
  <w:num w:numId="3" w16cid:durableId="184296939">
    <w:abstractNumId w:val="9"/>
  </w:num>
  <w:num w:numId="4" w16cid:durableId="1080173787">
    <w:abstractNumId w:val="3"/>
  </w:num>
  <w:num w:numId="5" w16cid:durableId="33385739">
    <w:abstractNumId w:val="1"/>
  </w:num>
  <w:num w:numId="6" w16cid:durableId="1712798593">
    <w:abstractNumId w:val="0"/>
  </w:num>
  <w:num w:numId="7" w16cid:durableId="1738624219">
    <w:abstractNumId w:val="4"/>
  </w:num>
  <w:num w:numId="8" w16cid:durableId="546340230">
    <w:abstractNumId w:val="8"/>
  </w:num>
  <w:num w:numId="9" w16cid:durableId="2066492583">
    <w:abstractNumId w:val="5"/>
  </w:num>
  <w:num w:numId="10" w16cid:durableId="1819180128">
    <w:abstractNumId w:val="6"/>
  </w:num>
  <w:num w:numId="11" w16cid:durableId="94006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B7"/>
    <w:rsid w:val="0003763B"/>
    <w:rsid w:val="00051CD5"/>
    <w:rsid w:val="000701F8"/>
    <w:rsid w:val="000A35A8"/>
    <w:rsid w:val="000B725E"/>
    <w:rsid w:val="000F2FBE"/>
    <w:rsid w:val="001205C4"/>
    <w:rsid w:val="00125799"/>
    <w:rsid w:val="00133EC5"/>
    <w:rsid w:val="00136CD3"/>
    <w:rsid w:val="00160309"/>
    <w:rsid w:val="00180284"/>
    <w:rsid w:val="0018637B"/>
    <w:rsid w:val="001940AD"/>
    <w:rsid w:val="001A3016"/>
    <w:rsid w:val="002056D7"/>
    <w:rsid w:val="002058D9"/>
    <w:rsid w:val="002236FF"/>
    <w:rsid w:val="0023374D"/>
    <w:rsid w:val="002402B8"/>
    <w:rsid w:val="00285D7E"/>
    <w:rsid w:val="002A1393"/>
    <w:rsid w:val="002A1B0D"/>
    <w:rsid w:val="002C7F51"/>
    <w:rsid w:val="002F1C89"/>
    <w:rsid w:val="00315115"/>
    <w:rsid w:val="00325EB8"/>
    <w:rsid w:val="00337A7F"/>
    <w:rsid w:val="00362D2A"/>
    <w:rsid w:val="003844E2"/>
    <w:rsid w:val="003938AA"/>
    <w:rsid w:val="003C2A9B"/>
    <w:rsid w:val="003C70C1"/>
    <w:rsid w:val="003D0667"/>
    <w:rsid w:val="003D4D6B"/>
    <w:rsid w:val="003D632C"/>
    <w:rsid w:val="003E2126"/>
    <w:rsid w:val="003E23D5"/>
    <w:rsid w:val="00436A37"/>
    <w:rsid w:val="00455114"/>
    <w:rsid w:val="00472940"/>
    <w:rsid w:val="00480120"/>
    <w:rsid w:val="00484A90"/>
    <w:rsid w:val="004910B5"/>
    <w:rsid w:val="0049761D"/>
    <w:rsid w:val="004B451B"/>
    <w:rsid w:val="00500EB5"/>
    <w:rsid w:val="00535DD3"/>
    <w:rsid w:val="005A1C8A"/>
    <w:rsid w:val="005B4DBE"/>
    <w:rsid w:val="005D271E"/>
    <w:rsid w:val="005D3D7D"/>
    <w:rsid w:val="005D5D62"/>
    <w:rsid w:val="005D7C31"/>
    <w:rsid w:val="005F3339"/>
    <w:rsid w:val="00605C67"/>
    <w:rsid w:val="00610FD7"/>
    <w:rsid w:val="0061661C"/>
    <w:rsid w:val="0068040F"/>
    <w:rsid w:val="00682E61"/>
    <w:rsid w:val="006A66F4"/>
    <w:rsid w:val="006C3216"/>
    <w:rsid w:val="00705D05"/>
    <w:rsid w:val="00740BEA"/>
    <w:rsid w:val="00764C3D"/>
    <w:rsid w:val="00771F43"/>
    <w:rsid w:val="00776CFD"/>
    <w:rsid w:val="00787B14"/>
    <w:rsid w:val="007C4D69"/>
    <w:rsid w:val="007E7CBC"/>
    <w:rsid w:val="007F3CC3"/>
    <w:rsid w:val="008058C3"/>
    <w:rsid w:val="008446CE"/>
    <w:rsid w:val="008602E7"/>
    <w:rsid w:val="008665BB"/>
    <w:rsid w:val="0088565D"/>
    <w:rsid w:val="008D1221"/>
    <w:rsid w:val="00910F45"/>
    <w:rsid w:val="009113A8"/>
    <w:rsid w:val="0093028D"/>
    <w:rsid w:val="009661E0"/>
    <w:rsid w:val="00967E2C"/>
    <w:rsid w:val="009848FD"/>
    <w:rsid w:val="009946A7"/>
    <w:rsid w:val="009A47BE"/>
    <w:rsid w:val="009C2DF8"/>
    <w:rsid w:val="00A01753"/>
    <w:rsid w:val="00A07F78"/>
    <w:rsid w:val="00A33B82"/>
    <w:rsid w:val="00A43C61"/>
    <w:rsid w:val="00A76626"/>
    <w:rsid w:val="00A824F2"/>
    <w:rsid w:val="00AA1AD1"/>
    <w:rsid w:val="00AB7FD6"/>
    <w:rsid w:val="00AC3BC7"/>
    <w:rsid w:val="00AC7EBB"/>
    <w:rsid w:val="00AD1429"/>
    <w:rsid w:val="00B128AE"/>
    <w:rsid w:val="00B147FE"/>
    <w:rsid w:val="00B158F8"/>
    <w:rsid w:val="00B25C22"/>
    <w:rsid w:val="00B41945"/>
    <w:rsid w:val="00B521DE"/>
    <w:rsid w:val="00B53EA7"/>
    <w:rsid w:val="00B749B7"/>
    <w:rsid w:val="00B953AF"/>
    <w:rsid w:val="00BA0028"/>
    <w:rsid w:val="00BB3ED4"/>
    <w:rsid w:val="00BB63A6"/>
    <w:rsid w:val="00BD240E"/>
    <w:rsid w:val="00BE239E"/>
    <w:rsid w:val="00C13951"/>
    <w:rsid w:val="00C26626"/>
    <w:rsid w:val="00C30692"/>
    <w:rsid w:val="00C41ADA"/>
    <w:rsid w:val="00C546AF"/>
    <w:rsid w:val="00CA7F33"/>
    <w:rsid w:val="00CF7C02"/>
    <w:rsid w:val="00D11A00"/>
    <w:rsid w:val="00D40879"/>
    <w:rsid w:val="00D46503"/>
    <w:rsid w:val="00D50364"/>
    <w:rsid w:val="00D5226F"/>
    <w:rsid w:val="00D56FE3"/>
    <w:rsid w:val="00D678FF"/>
    <w:rsid w:val="00D72BB4"/>
    <w:rsid w:val="00D745ED"/>
    <w:rsid w:val="00E02AF1"/>
    <w:rsid w:val="00E14B9D"/>
    <w:rsid w:val="00E26362"/>
    <w:rsid w:val="00E52030"/>
    <w:rsid w:val="00E72CBE"/>
    <w:rsid w:val="00E77A53"/>
    <w:rsid w:val="00E87DF4"/>
    <w:rsid w:val="00E924A5"/>
    <w:rsid w:val="00EF647A"/>
    <w:rsid w:val="00F059A2"/>
    <w:rsid w:val="00F261EC"/>
    <w:rsid w:val="00F26E5C"/>
    <w:rsid w:val="00F31572"/>
    <w:rsid w:val="00F721E9"/>
    <w:rsid w:val="00F855CB"/>
    <w:rsid w:val="00F85BD5"/>
    <w:rsid w:val="00F917AE"/>
    <w:rsid w:val="00F96CCF"/>
    <w:rsid w:val="00FC15DF"/>
    <w:rsid w:val="00FE0FF0"/>
    <w:rsid w:val="00FF53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BA74"/>
  <w15:chartTrackingRefBased/>
  <w15:docId w15:val="{620C5773-D002-504E-AA52-6A03BB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9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9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9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9B7"/>
    <w:rPr>
      <w:rFonts w:eastAsiaTheme="majorEastAsia" w:cstheme="majorBidi"/>
      <w:color w:val="272727" w:themeColor="text1" w:themeTint="D8"/>
    </w:rPr>
  </w:style>
  <w:style w:type="paragraph" w:styleId="Title">
    <w:name w:val="Title"/>
    <w:basedOn w:val="Normal"/>
    <w:next w:val="Normal"/>
    <w:link w:val="TitleChar"/>
    <w:uiPriority w:val="10"/>
    <w:qFormat/>
    <w:rsid w:val="00B74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9B7"/>
    <w:pPr>
      <w:spacing w:before="160"/>
      <w:jc w:val="center"/>
    </w:pPr>
    <w:rPr>
      <w:i/>
      <w:iCs/>
      <w:color w:val="404040" w:themeColor="text1" w:themeTint="BF"/>
    </w:rPr>
  </w:style>
  <w:style w:type="character" w:customStyle="1" w:styleId="QuoteChar">
    <w:name w:val="Quote Char"/>
    <w:basedOn w:val="DefaultParagraphFont"/>
    <w:link w:val="Quote"/>
    <w:uiPriority w:val="29"/>
    <w:rsid w:val="00B749B7"/>
    <w:rPr>
      <w:i/>
      <w:iCs/>
      <w:color w:val="404040" w:themeColor="text1" w:themeTint="BF"/>
    </w:rPr>
  </w:style>
  <w:style w:type="paragraph" w:styleId="ListParagraph">
    <w:name w:val="List Paragraph"/>
    <w:basedOn w:val="Normal"/>
    <w:uiPriority w:val="34"/>
    <w:qFormat/>
    <w:rsid w:val="00B749B7"/>
    <w:pPr>
      <w:ind w:left="720"/>
      <w:contextualSpacing/>
    </w:pPr>
  </w:style>
  <w:style w:type="character" w:styleId="IntenseEmphasis">
    <w:name w:val="Intense Emphasis"/>
    <w:basedOn w:val="DefaultParagraphFont"/>
    <w:uiPriority w:val="21"/>
    <w:qFormat/>
    <w:rsid w:val="00B749B7"/>
    <w:rPr>
      <w:i/>
      <w:iCs/>
      <w:color w:val="2F5496" w:themeColor="accent1" w:themeShade="BF"/>
    </w:rPr>
  </w:style>
  <w:style w:type="paragraph" w:styleId="IntenseQuote">
    <w:name w:val="Intense Quote"/>
    <w:basedOn w:val="Normal"/>
    <w:next w:val="Normal"/>
    <w:link w:val="IntenseQuoteChar"/>
    <w:uiPriority w:val="30"/>
    <w:qFormat/>
    <w:rsid w:val="00B74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9B7"/>
    <w:rPr>
      <w:i/>
      <w:iCs/>
      <w:color w:val="2F5496" w:themeColor="accent1" w:themeShade="BF"/>
    </w:rPr>
  </w:style>
  <w:style w:type="character" w:styleId="IntenseReference">
    <w:name w:val="Intense Reference"/>
    <w:basedOn w:val="DefaultParagraphFont"/>
    <w:uiPriority w:val="32"/>
    <w:qFormat/>
    <w:rsid w:val="00B749B7"/>
    <w:rPr>
      <w:b/>
      <w:bCs/>
      <w:smallCaps/>
      <w:color w:val="2F5496" w:themeColor="accent1" w:themeShade="BF"/>
      <w:spacing w:val="5"/>
    </w:rPr>
  </w:style>
  <w:style w:type="character" w:styleId="PlaceholderText">
    <w:name w:val="Placeholder Text"/>
    <w:basedOn w:val="DefaultParagraphFont"/>
    <w:uiPriority w:val="99"/>
    <w:semiHidden/>
    <w:rsid w:val="00B749B7"/>
    <w:rPr>
      <w:color w:val="666666"/>
    </w:rPr>
  </w:style>
  <w:style w:type="character" w:styleId="Hyperlink">
    <w:name w:val="Hyperlink"/>
    <w:basedOn w:val="DefaultParagraphFont"/>
    <w:uiPriority w:val="99"/>
    <w:unhideWhenUsed/>
    <w:rsid w:val="00B749B7"/>
    <w:rPr>
      <w:color w:val="0563C1" w:themeColor="hyperlink"/>
      <w:u w:val="single"/>
    </w:rPr>
  </w:style>
  <w:style w:type="character" w:styleId="UnresolvedMention">
    <w:name w:val="Unresolved Mention"/>
    <w:basedOn w:val="DefaultParagraphFont"/>
    <w:uiPriority w:val="99"/>
    <w:semiHidden/>
    <w:unhideWhenUsed/>
    <w:rsid w:val="00B7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mailto:claudetelarc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laudetelarco@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1271</Words>
  <Characters>7543</Characters>
  <Application>Microsoft Office Word</Application>
  <DocSecurity>0</DocSecurity>
  <Lines>145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 Elarco</dc:creator>
  <cp:keywords/>
  <dc:description/>
  <cp:lastModifiedBy>Claudet Elarco</cp:lastModifiedBy>
  <cp:revision>2</cp:revision>
  <dcterms:created xsi:type="dcterms:W3CDTF">2026-05-10T04:01:00Z</dcterms:created>
  <dcterms:modified xsi:type="dcterms:W3CDTF">2026-05-10T04:01:00Z</dcterms:modified>
</cp:coreProperties>
</file>